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E7" w:rsidRPr="00574048" w:rsidRDefault="002C04BB" w:rsidP="00073FE7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E7">
        <w:t xml:space="preserve"> 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ИЗВЕЩЕНИЕ:</w:t>
      </w:r>
    </w:p>
    <w:p w:rsidR="009D1D9A" w:rsidRDefault="00244C51" w:rsidP="001B08D8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12 МАРТА</w:t>
      </w:r>
      <w:r w:rsidR="00361D1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="00EC5D64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5</w:t>
      </w:r>
      <w:r w:rsidR="00D24DA3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года в </w:t>
      </w:r>
      <w:r w:rsidR="00361D1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10</w:t>
      </w:r>
      <w:r w:rsidR="00D24DA3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.</w:t>
      </w:r>
      <w:r w:rsidR="00361D1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0</w:t>
      </w:r>
      <w:r w:rsidR="00D24DA3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0 состоится 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ПОВТОРНЫЙ </w:t>
      </w:r>
      <w:r w:rsidR="00D24DA3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ОТКРЫТЫЙ АУКЦИОН</w:t>
      </w:r>
    </w:p>
    <w:p w:rsidR="00D24DA3" w:rsidRDefault="00D24DA3" w:rsidP="001B08D8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по </w:t>
      </w:r>
      <w:r w:rsidR="008C2566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продаже </w:t>
      </w:r>
      <w:r w:rsidR="00361D1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КВАРТИРЫ в г.</w:t>
      </w:r>
      <w:r w:rsidR="009D1D9A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="00361D1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Верхнедвинске, </w:t>
      </w:r>
      <w:r w:rsidR="003C3406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признанн</w:t>
      </w:r>
      <w:r w:rsidR="00361D1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ой</w:t>
      </w:r>
      <w:r w:rsidR="003C3406" w:rsidRPr="0057404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бесхоз</w:t>
      </w:r>
      <w:r w:rsidR="0029081C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яйной</w:t>
      </w:r>
      <w:r w:rsidR="002C11B5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, с понижением начальной цены на 50%</w:t>
      </w:r>
    </w:p>
    <w:p w:rsidR="0093145D" w:rsidRPr="00574048" w:rsidRDefault="0093145D" w:rsidP="001B08D8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073FE7" w:rsidRPr="00574048" w:rsidRDefault="008E2E01" w:rsidP="002F31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Продавец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864B9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0DC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Верхнедвинск</w:t>
      </w:r>
      <w:r w:rsidR="00F511B0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7915D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исполнительный </w:t>
      </w:r>
      <w:r w:rsidR="00491873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комитет,  </w:t>
      </w:r>
      <w:r w:rsidR="002F313B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г.</w:t>
      </w:r>
      <w:r w:rsidR="006A1B72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D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Верхнедвинск</w:t>
      </w:r>
      <w:r w:rsidR="00AB7F1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7915D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Кооперативная, д.1</w:t>
      </w:r>
      <w:r w:rsidR="009870DC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C2566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8 (</w:t>
      </w:r>
      <w:r w:rsidR="003236E2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7915D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3236E2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915D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6-36-85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</w:t>
      </w:r>
      <w:proofErr w:type="gramEnd"/>
    </w:p>
    <w:p w:rsidR="00073FE7" w:rsidRPr="00574048" w:rsidRDefault="00073FE7" w:rsidP="002F31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аукциона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КУП «Новополоцкий центр предпринимательства </w:t>
      </w:r>
      <w:r w:rsidR="0022396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недвижимости», Витебская обл., г. Новополоцк, ул. Ктаторова, </w:t>
      </w:r>
      <w:r w:rsidR="00491873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21,  </w:t>
      </w:r>
      <w:r w:rsidR="002F313B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8 (0214) </w:t>
      </w:r>
      <w:r w:rsidR="008C2566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55-83-01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 8 (029) 249-80-28.</w:t>
      </w:r>
    </w:p>
    <w:tbl>
      <w:tblPr>
        <w:tblW w:w="9360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808"/>
        <w:gridCol w:w="1134"/>
        <w:gridCol w:w="851"/>
      </w:tblGrid>
      <w:tr w:rsidR="00361D11" w:rsidRPr="00361D11" w:rsidTr="00361D11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11" w:rsidRPr="00361D11" w:rsidRDefault="00361D11">
            <w:pPr>
              <w:ind w:left="-14"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№ </w:t>
            </w:r>
          </w:p>
          <w:p w:rsidR="00361D11" w:rsidRPr="00361D11" w:rsidRDefault="00361D11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</w:tcPr>
          <w:p w:rsidR="00361D11" w:rsidRPr="00361D11" w:rsidRDefault="00361D11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объекта</w:t>
            </w:r>
          </w:p>
          <w:p w:rsidR="00361D11" w:rsidRPr="00361D11" w:rsidRDefault="00361D11">
            <w:pPr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11" w:rsidRPr="00361D11" w:rsidRDefault="00361D11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Начальная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11" w:rsidRPr="00361D11" w:rsidRDefault="00361D11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Задаток </w:t>
            </w:r>
          </w:p>
          <w:p w:rsidR="00361D11" w:rsidRPr="00361D11" w:rsidRDefault="00361D11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20%</w:t>
            </w:r>
          </w:p>
        </w:tc>
      </w:tr>
      <w:tr w:rsidR="00361D11" w:rsidRPr="00361D11" w:rsidTr="00361D11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11" w:rsidRPr="00361D11" w:rsidRDefault="00361D11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Лот №1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361D11" w:rsidRPr="00361D11" w:rsidRDefault="00361D11" w:rsidP="0029081C">
            <w:pPr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Квартира в блокированном жилом доме, признанная бесхоз</w:t>
            </w:r>
            <w:r w:rsidR="002908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яйной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инв.№251/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D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-3814, по адресу: </w:t>
            </w:r>
            <w:r w:rsidRPr="00A422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Республика Беларусь, Витебская обл., Верхнедвинский р-н, </w:t>
            </w:r>
            <w:r w:rsidR="009D1D9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</w:t>
            </w:r>
            <w:r w:rsidRPr="00A422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</w:t>
            </w:r>
            <w:r w:rsidR="009D1D9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Верхнедвинск, ул. Заводская, 18-1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(двухкомнатная квартира в деревянном жилом доме, об. площадь – 46,6 </w:t>
            </w:r>
            <w:proofErr w:type="spellStart"/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кв.м</w:t>
            </w:r>
            <w:proofErr w:type="spellEnd"/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., жилая – 24,1кв.м., фундамент –</w:t>
            </w:r>
            <w:r w:rsidR="002908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бутовый, стены – бревенчатые, перегородки и перекрытия – деревянные, крыша – </w:t>
            </w:r>
            <w:proofErr w:type="spellStart"/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волн</w:t>
            </w:r>
            <w:proofErr w:type="gramStart"/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.ш</w:t>
            </w:r>
            <w:proofErr w:type="gramEnd"/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ифер</w:t>
            </w:r>
            <w:proofErr w:type="spellEnd"/>
            <w:r w:rsidRPr="00A42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печное отопление, центральное электроснабжение, составные части и принадлежности –веранда – 60% износ)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11" w:rsidRPr="00361D11" w:rsidRDefault="00361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61D11" w:rsidRPr="00361D11" w:rsidRDefault="0024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750,00</w:t>
            </w:r>
          </w:p>
          <w:p w:rsidR="00361D11" w:rsidRPr="00361D11" w:rsidRDefault="00361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11" w:rsidRPr="00361D11" w:rsidRDefault="00361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1D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361D11" w:rsidRPr="00361D11" w:rsidRDefault="00244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150,00</w:t>
            </w:r>
          </w:p>
        </w:tc>
      </w:tr>
    </w:tbl>
    <w:p w:rsidR="007915DA" w:rsidRPr="00574048" w:rsidRDefault="00361D11" w:rsidP="009D1D9A">
      <w:pPr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4DA3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укцион проводится в порядке, установленном </w:t>
      </w:r>
      <w:r w:rsidR="007915DA" w:rsidRPr="00574048">
        <w:rPr>
          <w:rFonts w:ascii="Times New Roman" w:hAnsi="Times New Roman" w:cs="Times New Roman"/>
          <w:sz w:val="28"/>
        </w:rPr>
        <w:t>Положением о 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Республики Беларусь от 23 сентября 2021 г. №547</w:t>
      </w:r>
      <w:r w:rsidR="009D1D9A">
        <w:rPr>
          <w:rFonts w:ascii="Times New Roman" w:hAnsi="Times New Roman" w:cs="Times New Roman"/>
          <w:sz w:val="28"/>
        </w:rPr>
        <w:t>.</w:t>
      </w:r>
    </w:p>
    <w:p w:rsidR="00073FE7" w:rsidRPr="00574048" w:rsidRDefault="00CA6A88" w:rsidP="009D1D9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состоится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Новополоцк, ул.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Ктаторова</w:t>
      </w:r>
      <w:proofErr w:type="spellEnd"/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 21 (актовый зал)</w:t>
      </w:r>
      <w:r w:rsid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FE7" w:rsidRPr="00574048" w:rsidRDefault="00430E47" w:rsidP="009D1D9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документов, консультации по вопросам участия в аукционе и ознакомление с имеющейся документацией осуществляется с </w:t>
      </w:r>
      <w:r w:rsid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2C11B5" w:rsidRPr="009D1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61D11" w:rsidRPr="009D1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4C51" w:rsidRPr="009D1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ED5CBB" w:rsidRPr="009D1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6A41" w:rsidRPr="009D1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44C51" w:rsidRPr="009D1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D1D9A" w:rsidRPr="009D1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6A41" w:rsidRPr="009D1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073FE7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с 0</w:t>
      </w:r>
      <w:r w:rsidR="00D24DA3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3FE7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2787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3FE7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0 и далее в рабочие дни с 0</w:t>
      </w:r>
      <w:r w:rsidR="00D24DA3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D2787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073FE7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до </w:t>
      </w:r>
      <w:r w:rsidR="00FD2787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16.45</w:t>
      </w:r>
      <w:r w:rsidR="006A1B72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(пятница – 15.</w:t>
      </w:r>
      <w:r w:rsidR="00FD2787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A1B72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6A88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A88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73FE7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г. Новополоцк, ул. Ктаторова, д. 21. 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Последний день приема документов – </w:t>
      </w:r>
      <w:r w:rsidR="0024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361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361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4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D1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до </w:t>
      </w:r>
      <w:r w:rsidR="00CA6A88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D278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D5CBB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073FE7"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</w:p>
    <w:p w:rsidR="00430E47" w:rsidRPr="00574048" w:rsidRDefault="00430E47" w:rsidP="009D1D9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жилого дома осуществляется претендентом на участие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течение установленного срока приема заявлений.</w:t>
      </w:r>
    </w:p>
    <w:p w:rsidR="00F86A41" w:rsidRPr="00574048" w:rsidRDefault="00F86A41" w:rsidP="009D1D9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желающие участвовать в аукционе, обязаны подать организатору аукциона в указанны</w:t>
      </w:r>
      <w:r w:rsidRPr="0057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извещении время и срок заявление на участие в аукционе</w:t>
      </w:r>
      <w:r w:rsidR="00B30681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4FA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соглашение с Организатором аукциона, а также предоставить пакет документов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86A41" w:rsidRPr="00574048" w:rsidRDefault="00F86A41" w:rsidP="009D1D9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внесение суммы задатка, с отметкой банка;</w:t>
      </w:r>
    </w:p>
    <w:p w:rsidR="00F444FA" w:rsidRPr="00574048" w:rsidRDefault="00F444FA" w:rsidP="009D1D9A">
      <w:pPr>
        <w:ind w:right="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гражданином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копия документа, удостоверяющего личность, без нотариального засвидетельствования;</w:t>
      </w:r>
    </w:p>
    <w:p w:rsidR="00F444FA" w:rsidRPr="00574048" w:rsidRDefault="00F444FA" w:rsidP="009D1D9A">
      <w:pPr>
        <w:ind w:right="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индивидуальным предпринимателем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копия свидетельства о государственной регистрации индивидуального предпринимателя без нотариального засвидетельствования;</w:t>
      </w:r>
    </w:p>
    <w:p w:rsidR="00F444FA" w:rsidRPr="00574048" w:rsidRDefault="00F444FA" w:rsidP="009D1D9A">
      <w:pPr>
        <w:ind w:right="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представителем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или индивидуального предпринимателя – доверенность;</w:t>
      </w:r>
    </w:p>
    <w:p w:rsidR="00F444FA" w:rsidRPr="00574048" w:rsidRDefault="00F444FA" w:rsidP="009D1D9A">
      <w:pPr>
        <w:ind w:right="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представителем или уполномоченным должностным лицом юридического лица Республики Беларусь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F444FA" w:rsidRPr="00574048" w:rsidRDefault="00F444FA" w:rsidP="009D1D9A">
      <w:pPr>
        <w:ind w:right="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представителем или уполномоченным должностным лицом иностранного юридического лица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копии учредительных документов и выписка из торгового реестра страны происхождения (выписка должна быть произведена не ранее 12 месяцев до подачи заявления) либо иное эквивалентное доказательство юридического статуса в соответствии с законодательством страны происхождения с 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 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F444FA" w:rsidRPr="00574048" w:rsidRDefault="00F444FA" w:rsidP="009D1D9A">
      <w:pPr>
        <w:ind w:right="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законодательством.</w:t>
      </w:r>
    </w:p>
    <w:p w:rsidR="00F444FA" w:rsidRPr="00574048" w:rsidRDefault="00F444FA" w:rsidP="009D1D9A">
      <w:pPr>
        <w:ind w:right="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документов заявитель (его представитель) предъявляет документ, удостоверяющий личность, а руководитель юридического лица – также документ, подтверждающий его полномочия.</w:t>
      </w:r>
    </w:p>
    <w:p w:rsidR="00F444FA" w:rsidRPr="00574048" w:rsidRDefault="00F444FA" w:rsidP="009D1D9A">
      <w:pPr>
        <w:ind w:right="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Консолидированными участниками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участия в аукционе представляется также копия договора о совместном участии в аукционе без нотариального засвидетельствования.</w:t>
      </w:r>
    </w:p>
    <w:p w:rsidR="009870DC" w:rsidRPr="00574048" w:rsidRDefault="009870DC" w:rsidP="009D1D9A">
      <w:pPr>
        <w:ind w:right="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аукциона: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Аукцион состоится при наличии не менее 2-х участников. Победитель аукциона </w:t>
      </w:r>
      <w:r w:rsid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участник, предложивший наибольшую цену. Если заявление на участие в аукционе подано только одним участником либо для участия в нем явился только один участник, предмет аукциона продается этому участнику при его согласии по начальной цене, увеличенной на 5 процентов.</w:t>
      </w:r>
    </w:p>
    <w:p w:rsidR="00430E47" w:rsidRPr="00574048" w:rsidRDefault="00430E47" w:rsidP="009D1D9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со дня утверждения протокола о результатах аукциона либо протокола о признании аукциона несостоявшимся соответственно победитель аукциона, либо единственный участник несостоявшегося аукциона, выразивший согласие на приобретение предмета аукциона по начальной цене, увеличенной на 5 процентов, обязан:</w:t>
      </w:r>
    </w:p>
    <w:p w:rsidR="00430E47" w:rsidRPr="00574048" w:rsidRDefault="00430E47" w:rsidP="009D1D9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плату за предмет аукциона</w:t>
      </w:r>
      <w:r w:rsidR="009959B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(часть платы в случае предоставления письменного заявления о предоставлении рассрочки)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0E47" w:rsidRPr="00574048" w:rsidRDefault="00430E47" w:rsidP="009D1D9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возместить затраты на организацию и проведение аукциона (доводится до участника перед началом аукциона), </w:t>
      </w:r>
      <w:r w:rsidR="009959B5"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возместить </w:t>
      </w:r>
      <w:r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расходы, связанные с </w:t>
      </w:r>
      <w:r w:rsidR="009959B5"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подготовкой </w:t>
      </w:r>
      <w:r w:rsidR="00226FCA"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аукциона</w:t>
      </w:r>
      <w:r w:rsidR="009959B5"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продаже</w:t>
      </w:r>
      <w:r w:rsidR="00FD2787"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9B5"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26FCA"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>617,66</w:t>
      </w:r>
      <w:r w:rsidRPr="0022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9959B5" w:rsidRPr="00574048" w:rsidRDefault="009959B5" w:rsidP="009D1D9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позднее 10 рабочих дней после </w:t>
      </w:r>
      <w:r w:rsidR="00390AE6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платежей, заключить договор купли-продажи.</w:t>
      </w:r>
    </w:p>
    <w:p w:rsidR="00BF595F" w:rsidRPr="009D1D9A" w:rsidRDefault="00073FE7" w:rsidP="009D1D9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1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Сумма задатка перечисляется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95F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с</w:t>
      </w:r>
      <w:r w:rsidR="007D66B4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C51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C11B5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595F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4C51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BF595F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44C51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595F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44C51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D5CBB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4C51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F595F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44C51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0681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C5D64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4810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595F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5CBB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9D1D9A"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Верхнедвинского районного исполнительного комитета</w:t>
      </w:r>
      <w:r w:rsid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16АКВВ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145D">
        <w:rPr>
          <w:rFonts w:ascii="Times New Roman" w:eastAsia="Times New Roman" w:hAnsi="Times New Roman" w:cs="Times New Roman"/>
          <w:sz w:val="28"/>
          <w:szCs w:val="28"/>
          <w:lang w:eastAsia="ru-RU"/>
        </w:rPr>
        <w:t>604313000699210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 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ОАО «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АСБ Беларусбанк</w:t>
      </w:r>
      <w:r w:rsidR="00EC5D6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0DC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Минск</w:t>
      </w:r>
      <w:r w:rsidR="00EC5D6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БИК 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АКВВ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70DC" w:rsidRPr="00574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9870DC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УНП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300063038 (код платежа </w:t>
      </w:r>
      <w:r w:rsidR="00FE1DE0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40901</w:t>
      </w:r>
      <w:r w:rsidR="007D66B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94D9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FE7" w:rsidRPr="00825104" w:rsidRDefault="00073FE7" w:rsidP="009D1D9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 w:rsidR="00717105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аукциона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+375 (214) </w:t>
      </w:r>
      <w:r w:rsidR="00EC5D64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55-83-01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(029) 249-80-28. </w:t>
      </w:r>
      <w:r w:rsidR="00CA6A88" w:rsidRPr="00574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CA6A88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6A88" w:rsidRPr="00574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CA6A88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6692E" w:rsidRPr="005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D9A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n</w:t>
      </w:r>
      <w:r w:rsidR="0006692E" w:rsidRPr="009D1D9A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ov</w:t>
      </w:r>
      <w:r w:rsidRPr="009D1D9A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cpn</w:t>
      </w:r>
      <w:proofErr w:type="spellEnd"/>
      <w:r w:rsidRPr="009D1D9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@</w:t>
      </w:r>
      <w:r w:rsidR="0006692E" w:rsidRPr="009D1D9A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mail</w:t>
      </w:r>
      <w:r w:rsidR="0006692E" w:rsidRPr="009D1D9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proofErr w:type="spellStart"/>
      <w:r w:rsidR="0006692E" w:rsidRPr="009D1D9A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ru</w:t>
      </w:r>
      <w:proofErr w:type="spellEnd"/>
      <w:r w:rsidRPr="009D1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30E47" w:rsidRDefault="00430E47" w:rsidP="00073FE7"/>
    <w:p w:rsidR="00430E47" w:rsidRPr="00430E47" w:rsidRDefault="00430E47" w:rsidP="00430E47"/>
    <w:p w:rsidR="00430E47" w:rsidRDefault="00430E47" w:rsidP="00430E47"/>
    <w:sectPr w:rsidR="00430E47" w:rsidSect="002C04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937"/>
    <w:multiLevelType w:val="hybridMultilevel"/>
    <w:tmpl w:val="64E6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E311D"/>
    <w:multiLevelType w:val="hybridMultilevel"/>
    <w:tmpl w:val="F27624C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E3"/>
    <w:rsid w:val="0006692E"/>
    <w:rsid w:val="000675F4"/>
    <w:rsid w:val="00073FE7"/>
    <w:rsid w:val="001349F8"/>
    <w:rsid w:val="00184810"/>
    <w:rsid w:val="001864B9"/>
    <w:rsid w:val="00194D94"/>
    <w:rsid w:val="001A7D66"/>
    <w:rsid w:val="001B08D8"/>
    <w:rsid w:val="00213F24"/>
    <w:rsid w:val="0022396A"/>
    <w:rsid w:val="00226FCA"/>
    <w:rsid w:val="00244C51"/>
    <w:rsid w:val="00274E17"/>
    <w:rsid w:val="00275E9E"/>
    <w:rsid w:val="0029081C"/>
    <w:rsid w:val="002C04BB"/>
    <w:rsid w:val="002C11B5"/>
    <w:rsid w:val="002E03B6"/>
    <w:rsid w:val="002F313B"/>
    <w:rsid w:val="003236E2"/>
    <w:rsid w:val="00361D11"/>
    <w:rsid w:val="003772E3"/>
    <w:rsid w:val="00387BE3"/>
    <w:rsid w:val="00390AE6"/>
    <w:rsid w:val="003C3406"/>
    <w:rsid w:val="003C3610"/>
    <w:rsid w:val="003D411A"/>
    <w:rsid w:val="00430E47"/>
    <w:rsid w:val="00491873"/>
    <w:rsid w:val="00561B7C"/>
    <w:rsid w:val="00574048"/>
    <w:rsid w:val="006034B9"/>
    <w:rsid w:val="006711F6"/>
    <w:rsid w:val="006A1B72"/>
    <w:rsid w:val="006C3D8D"/>
    <w:rsid w:val="006C52A0"/>
    <w:rsid w:val="006D5FCE"/>
    <w:rsid w:val="006F3915"/>
    <w:rsid w:val="00717105"/>
    <w:rsid w:val="00735095"/>
    <w:rsid w:val="00784C38"/>
    <w:rsid w:val="007915DA"/>
    <w:rsid w:val="007B06AA"/>
    <w:rsid w:val="007D66B4"/>
    <w:rsid w:val="007F3F30"/>
    <w:rsid w:val="008036E2"/>
    <w:rsid w:val="00832907"/>
    <w:rsid w:val="00857426"/>
    <w:rsid w:val="00867610"/>
    <w:rsid w:val="008C2566"/>
    <w:rsid w:val="008D0E22"/>
    <w:rsid w:val="008E2E01"/>
    <w:rsid w:val="008E48E3"/>
    <w:rsid w:val="00911AAB"/>
    <w:rsid w:val="009179F2"/>
    <w:rsid w:val="0093145D"/>
    <w:rsid w:val="009609F9"/>
    <w:rsid w:val="009870DC"/>
    <w:rsid w:val="00991A46"/>
    <w:rsid w:val="009959B5"/>
    <w:rsid w:val="009A60F7"/>
    <w:rsid w:val="009D1D9A"/>
    <w:rsid w:val="00A0248F"/>
    <w:rsid w:val="00A0459A"/>
    <w:rsid w:val="00A166CA"/>
    <w:rsid w:val="00A3196D"/>
    <w:rsid w:val="00A4221E"/>
    <w:rsid w:val="00AA2D4E"/>
    <w:rsid w:val="00AB7F15"/>
    <w:rsid w:val="00AE3EE0"/>
    <w:rsid w:val="00AE7CD1"/>
    <w:rsid w:val="00B30681"/>
    <w:rsid w:val="00B31D8E"/>
    <w:rsid w:val="00B333A7"/>
    <w:rsid w:val="00B74A2F"/>
    <w:rsid w:val="00BD1B51"/>
    <w:rsid w:val="00BF595F"/>
    <w:rsid w:val="00C17B54"/>
    <w:rsid w:val="00C33D1B"/>
    <w:rsid w:val="00CA6A88"/>
    <w:rsid w:val="00CB2159"/>
    <w:rsid w:val="00CE2E02"/>
    <w:rsid w:val="00D24DA3"/>
    <w:rsid w:val="00D25ACD"/>
    <w:rsid w:val="00D87CDD"/>
    <w:rsid w:val="00DA2621"/>
    <w:rsid w:val="00EC5D64"/>
    <w:rsid w:val="00ED2A0E"/>
    <w:rsid w:val="00ED5CBB"/>
    <w:rsid w:val="00EF53DC"/>
    <w:rsid w:val="00F42D66"/>
    <w:rsid w:val="00F444FA"/>
    <w:rsid w:val="00F511B0"/>
    <w:rsid w:val="00F723FA"/>
    <w:rsid w:val="00F86A41"/>
    <w:rsid w:val="00FD2787"/>
    <w:rsid w:val="00FE1DE0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34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33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C36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444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34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33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C36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44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Аукционист</dc:creator>
  <cp:lastModifiedBy>User</cp:lastModifiedBy>
  <cp:revision>3</cp:revision>
  <cp:lastPrinted>2025-01-30T07:47:00Z</cp:lastPrinted>
  <dcterms:created xsi:type="dcterms:W3CDTF">2025-01-31T05:33:00Z</dcterms:created>
  <dcterms:modified xsi:type="dcterms:W3CDTF">2025-01-31T05:33:00Z</dcterms:modified>
</cp:coreProperties>
</file>