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3C" w:rsidRDefault="00BB003C" w:rsidP="00BB003C">
      <w:pPr>
        <w:shd w:val="clear" w:color="auto" w:fill="FFFFFF"/>
        <w:spacing w:after="240"/>
        <w:jc w:val="both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Лицензирование охранной деятельности в сфере охраны объектов (имущества), проектирования, монтажа, наладки и технического обслуживания средств и систем охраны</w:t>
      </w:r>
    </w:p>
    <w:bookmarkEnd w:id="0"/>
    <w:p w:rsidR="00BB003C" w:rsidRDefault="00BB003C" w:rsidP="00BB003C">
      <w:pPr>
        <w:shd w:val="clear" w:color="auto" w:fill="FFFFFF"/>
        <w:spacing w:after="24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утвержденным постановлением Совета Министров Республики Беларусь, для получения лицензии ее соискатель либо его уполномоченный представитель представляет в соответствующий лицензирующий орган: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заявление;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легализованную выписку из торгового регистра страны учреждения или иное эквивалентное доказательство юридического статуса иностранной организации,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(выписка должна быть датирована не позднее шести месяцев до дня подачи заявления о предоставлении лицензии) с переводом на белорусский или русский язык (верность перевода или подлинность подписи переводчика должны</w:t>
      </w:r>
      <w:proofErr w:type="gramEnd"/>
      <w:r>
        <w:rPr>
          <w:sz w:val="30"/>
          <w:szCs w:val="30"/>
        </w:rPr>
        <w:t xml:space="preserve"> быть </w:t>
      </w:r>
      <w:proofErr w:type="gramStart"/>
      <w:r>
        <w:rPr>
          <w:sz w:val="30"/>
          <w:szCs w:val="30"/>
        </w:rPr>
        <w:t>засвидетельствованы</w:t>
      </w:r>
      <w:proofErr w:type="gramEnd"/>
      <w:r>
        <w:rPr>
          <w:sz w:val="30"/>
          <w:szCs w:val="30"/>
        </w:rPr>
        <w:t xml:space="preserve"> нотариально);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уплату государственной пошлины, соответствующий требованиям, определенным в частях первой – третьей пункта 6 статьи 287 Налогового кодекса Республики Беларусь (за исключением случая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сведений об этом с указанием учетного номера операции (транзакции);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копию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которых соискатель лицензии намерен осуществлять лицензируемый вид деятельности;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сведения о средствах индивидуальной защиты, приборах, оборудовании, необходимых для осуществления лицензируемого вида деятельности (наименование, инвентарный номер, заводской номер (если таковой имеется), количество);</w:t>
      </w:r>
    </w:p>
    <w:p w:rsidR="00BB003C" w:rsidRDefault="00BB003C" w:rsidP="00BB003C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сведения о работниках соискателя лицензии, которые будут осуществлять (осуществляют) лицензируемый вид деятельности в отношении каждой заявленной работы и (или) услуги для каждого обособленного подразделения (фамилия, собственное имя, отчество (если таковое имеется), идентификационный номер (при наличии), </w:t>
      </w:r>
      <w:r>
        <w:rPr>
          <w:sz w:val="30"/>
          <w:szCs w:val="30"/>
        </w:rPr>
        <w:lastRenderedPageBreak/>
        <w:t>квалификация (разряд, класс, категория и другое) по должности служащего (профессии рабочего).</w:t>
      </w:r>
      <w:proofErr w:type="gramEnd"/>
    </w:p>
    <w:p w:rsidR="00BB003C" w:rsidRPr="00817D09" w:rsidRDefault="00BB003C" w:rsidP="00BB003C">
      <w:pPr>
        <w:shd w:val="clear" w:color="auto" w:fill="FFFFFF"/>
        <w:spacing w:line="360" w:lineRule="auto"/>
        <w:ind w:left="357"/>
        <w:jc w:val="both"/>
        <w:rPr>
          <w:sz w:val="30"/>
          <w:szCs w:val="30"/>
        </w:rPr>
      </w:pPr>
    </w:p>
    <w:p w:rsidR="00BB003C" w:rsidRDefault="00BB003C" w:rsidP="00BB003C">
      <w:pPr>
        <w:pStyle w:val="a3"/>
        <w:tabs>
          <w:tab w:val="left" w:pos="6290"/>
        </w:tabs>
        <w:spacing w:after="0" w:line="280" w:lineRule="exact"/>
        <w:ind w:left="0" w:right="51"/>
        <w:rPr>
          <w:sz w:val="30"/>
          <w:szCs w:val="30"/>
        </w:rPr>
      </w:pPr>
      <w:r>
        <w:rPr>
          <w:sz w:val="30"/>
          <w:szCs w:val="30"/>
        </w:rPr>
        <w:t xml:space="preserve">Временно </w:t>
      </w: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BB003C" w:rsidRPr="00372E53" w:rsidRDefault="00BB003C" w:rsidP="00BB003C">
      <w:pPr>
        <w:pStyle w:val="a3"/>
        <w:tabs>
          <w:tab w:val="left" w:pos="6290"/>
        </w:tabs>
        <w:spacing w:after="0" w:line="280" w:lineRule="exact"/>
        <w:ind w:left="0" w:right="51"/>
        <w:rPr>
          <w:sz w:val="30"/>
          <w:szCs w:val="30"/>
        </w:rPr>
      </w:pPr>
      <w:r>
        <w:rPr>
          <w:sz w:val="30"/>
          <w:szCs w:val="30"/>
        </w:rPr>
        <w:t>по должности начальника</w:t>
      </w:r>
      <w:r w:rsidRPr="00372E53">
        <w:rPr>
          <w:sz w:val="30"/>
          <w:szCs w:val="30"/>
        </w:rPr>
        <w:t xml:space="preserve"> отделения</w:t>
      </w:r>
      <w:r>
        <w:rPr>
          <w:sz w:val="30"/>
          <w:szCs w:val="30"/>
        </w:rPr>
        <w:tab/>
        <w:t xml:space="preserve">        </w:t>
      </w:r>
      <w:proofErr w:type="spellStart"/>
      <w:r>
        <w:rPr>
          <w:sz w:val="30"/>
          <w:szCs w:val="30"/>
        </w:rPr>
        <w:t>С.В.Мажейко</w:t>
      </w:r>
      <w:proofErr w:type="spellEnd"/>
    </w:p>
    <w:p w:rsidR="00BB003C" w:rsidRDefault="00BB003C" w:rsidP="00BB003C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BB003C" w:rsidRDefault="00BB003C" w:rsidP="00BB003C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F63C65" w:rsidRDefault="00F63C65"/>
    <w:sectPr w:rsidR="00F6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1F8"/>
    <w:multiLevelType w:val="multilevel"/>
    <w:tmpl w:val="9E6E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C"/>
    <w:rsid w:val="00BB003C"/>
    <w:rsid w:val="00F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B00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B0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B00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B0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2024-09-24T13:04:00Z</dcterms:created>
  <dcterms:modified xsi:type="dcterms:W3CDTF">2024-09-24T13:04:00Z</dcterms:modified>
</cp:coreProperties>
</file>