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DC" w:rsidRPr="00EF5161" w:rsidRDefault="003F4ADC" w:rsidP="003F4ADC">
      <w:pPr>
        <w:spacing w:after="0"/>
        <w:ind w:right="-58"/>
        <w:jc w:val="center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EF5161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Гуманитарный проект</w:t>
      </w:r>
    </w:p>
    <w:p w:rsidR="00E36DE1" w:rsidRPr="00EF5161" w:rsidRDefault="003F4ADC" w:rsidP="003F4ADC">
      <w:pPr>
        <w:spacing w:after="0"/>
        <w:ind w:right="-58"/>
        <w:jc w:val="center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EF5161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г</w:t>
      </w:r>
      <w:r w:rsidR="00E36DE1" w:rsidRPr="00EF5161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осударственного учреждения </w:t>
      </w:r>
      <w:r w:rsidR="00B5193C" w:rsidRPr="00B5193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дополнительного </w:t>
      </w:r>
      <w:r w:rsidR="00E36DE1" w:rsidRPr="00EF5161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образования</w:t>
      </w:r>
    </w:p>
    <w:p w:rsidR="00AE09FD" w:rsidRPr="00EF5161" w:rsidRDefault="00E36DE1" w:rsidP="003F4ADC">
      <w:pPr>
        <w:tabs>
          <w:tab w:val="left" w:pos="-283"/>
        </w:tabs>
        <w:spacing w:after="0"/>
        <w:ind w:left="142" w:hanging="1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EF5161">
        <w:rPr>
          <w:rFonts w:ascii="Times New Roman" w:hAnsi="Times New Roman" w:cs="Times New Roman"/>
          <w:sz w:val="30"/>
          <w:szCs w:val="30"/>
        </w:rPr>
        <w:t>«</w:t>
      </w:r>
      <w:r w:rsidR="00B5193C">
        <w:rPr>
          <w:rFonts w:ascii="Times New Roman" w:hAnsi="Times New Roman" w:cs="Times New Roman"/>
          <w:sz w:val="30"/>
          <w:szCs w:val="30"/>
        </w:rPr>
        <w:t>Верхнедвинский районный центр детей и молодежи</w:t>
      </w:r>
      <w:r w:rsidRPr="00EF5161">
        <w:rPr>
          <w:rFonts w:ascii="Times New Roman" w:hAnsi="Times New Roman" w:cs="Times New Roman"/>
          <w:sz w:val="30"/>
          <w:szCs w:val="30"/>
        </w:rPr>
        <w:t>»</w:t>
      </w:r>
    </w:p>
    <w:p w:rsidR="001F09B9" w:rsidRPr="00EF5161" w:rsidRDefault="00E36DE1" w:rsidP="001B1E4D">
      <w:pPr>
        <w:tabs>
          <w:tab w:val="left" w:pos="-283"/>
        </w:tabs>
        <w:spacing w:after="0"/>
        <w:ind w:left="3119" w:hanging="2978"/>
        <w:jc w:val="center"/>
        <w:rPr>
          <w:rFonts w:ascii="Times New Roman" w:hAnsi="Times New Roman"/>
          <w:b/>
          <w:sz w:val="30"/>
          <w:szCs w:val="30"/>
        </w:rPr>
      </w:pPr>
      <w:r w:rsidRPr="00EF5161">
        <w:rPr>
          <w:rFonts w:ascii="Times New Roman" w:hAnsi="Times New Roman"/>
          <w:b/>
          <w:sz w:val="30"/>
          <w:szCs w:val="30"/>
        </w:rPr>
        <w:t>«</w:t>
      </w:r>
      <w:r w:rsidR="00B5193C">
        <w:rPr>
          <w:rFonts w:ascii="Times New Roman" w:hAnsi="Times New Roman"/>
          <w:b/>
          <w:sz w:val="30"/>
          <w:szCs w:val="30"/>
        </w:rPr>
        <w:t>Созвездие талантов</w:t>
      </w:r>
      <w:r w:rsidRPr="00EF5161">
        <w:rPr>
          <w:rFonts w:ascii="Times New Roman" w:hAnsi="Times New Roman"/>
          <w:b/>
          <w:sz w:val="30"/>
          <w:szCs w:val="30"/>
        </w:rPr>
        <w:t>»</w:t>
      </w:r>
    </w:p>
    <w:tbl>
      <w:tblPr>
        <w:tblStyle w:val="a3"/>
        <w:tblpPr w:leftFromText="180" w:rightFromText="180" w:vertAnchor="text" w:horzAnchor="page" w:tblpX="718" w:tblpY="338"/>
        <w:tblW w:w="10651" w:type="dxa"/>
        <w:tblLook w:val="04A0" w:firstRow="1" w:lastRow="0" w:firstColumn="1" w:lastColumn="0" w:noHBand="0" w:noVBand="1"/>
      </w:tblPr>
      <w:tblGrid>
        <w:gridCol w:w="4860"/>
        <w:gridCol w:w="5791"/>
      </w:tblGrid>
      <w:tr w:rsidR="00E36DE1" w:rsidRPr="00EF5161" w:rsidTr="00E36DE1">
        <w:trPr>
          <w:trHeight w:val="427"/>
        </w:trPr>
        <w:tc>
          <w:tcPr>
            <w:tcW w:w="10651" w:type="dxa"/>
            <w:gridSpan w:val="2"/>
          </w:tcPr>
          <w:p w:rsidR="00E36DE1" w:rsidRPr="00EF5161" w:rsidRDefault="00090CBC" w:rsidP="00B5193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F5161">
              <w:rPr>
                <w:rFonts w:ascii="Times New Roman" w:hAnsi="Times New Roman" w:cs="Times New Roman"/>
                <w:b/>
                <w:sz w:val="30"/>
                <w:szCs w:val="30"/>
              </w:rPr>
              <w:t>1. Наименование проекта:</w:t>
            </w:r>
            <w:r w:rsidR="00EF47A7" w:rsidRPr="00EF516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EF516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B5193C">
              <w:rPr>
                <w:rFonts w:ascii="Times New Roman" w:hAnsi="Times New Roman" w:cs="Times New Roman"/>
                <w:sz w:val="30"/>
                <w:szCs w:val="30"/>
              </w:rPr>
              <w:t>Созвездие талантов</w:t>
            </w:r>
            <w:r w:rsidRPr="00EF516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E36DE1" w:rsidRPr="00EF5161" w:rsidTr="00E36DE1">
        <w:trPr>
          <w:trHeight w:val="427"/>
        </w:trPr>
        <w:tc>
          <w:tcPr>
            <w:tcW w:w="10651" w:type="dxa"/>
            <w:gridSpan w:val="2"/>
          </w:tcPr>
          <w:p w:rsidR="00E36DE1" w:rsidRPr="00EF5161" w:rsidRDefault="00090CBC" w:rsidP="00A51D6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F5161">
              <w:rPr>
                <w:rFonts w:ascii="Times New Roman" w:hAnsi="Times New Roman" w:cs="Times New Roman"/>
                <w:b/>
                <w:sz w:val="30"/>
                <w:szCs w:val="30"/>
              </w:rPr>
              <w:t>2.</w:t>
            </w:r>
            <w:r w:rsidR="00B5193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EF5161">
              <w:rPr>
                <w:rFonts w:ascii="Times New Roman" w:hAnsi="Times New Roman" w:cs="Times New Roman"/>
                <w:b/>
                <w:sz w:val="30"/>
                <w:szCs w:val="30"/>
              </w:rPr>
              <w:t>Срок реализации проекта:</w:t>
            </w:r>
            <w:r w:rsidR="00672388" w:rsidRPr="00EF5161">
              <w:rPr>
                <w:rFonts w:ascii="Times New Roman" w:hAnsi="Times New Roman" w:cs="Times New Roman"/>
                <w:sz w:val="30"/>
                <w:szCs w:val="30"/>
              </w:rPr>
              <w:t xml:space="preserve"> 24</w:t>
            </w:r>
            <w:r w:rsidR="00AE09FD" w:rsidRPr="00EF5161">
              <w:rPr>
                <w:rFonts w:ascii="Times New Roman" w:hAnsi="Times New Roman" w:cs="Times New Roman"/>
                <w:sz w:val="30"/>
                <w:szCs w:val="30"/>
              </w:rPr>
              <w:t xml:space="preserve"> месяц</w:t>
            </w:r>
            <w:r w:rsidR="00A51D68" w:rsidRPr="00EF5161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</w:tr>
      <w:tr w:rsidR="00E36DE1" w:rsidRPr="00EF5161" w:rsidTr="00E36DE1">
        <w:trPr>
          <w:trHeight w:val="427"/>
        </w:trPr>
        <w:tc>
          <w:tcPr>
            <w:tcW w:w="10651" w:type="dxa"/>
            <w:gridSpan w:val="2"/>
          </w:tcPr>
          <w:p w:rsidR="00090CBC" w:rsidRPr="00EF5161" w:rsidRDefault="00090CBC" w:rsidP="00B5193C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5161">
              <w:rPr>
                <w:rFonts w:ascii="Times New Roman" w:hAnsi="Times New Roman" w:cs="Times New Roman"/>
                <w:b/>
                <w:sz w:val="30"/>
                <w:szCs w:val="30"/>
              </w:rPr>
              <w:t>3.</w:t>
            </w:r>
            <w:r w:rsidR="00B5193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EF5161">
              <w:rPr>
                <w:rFonts w:ascii="Times New Roman" w:hAnsi="Times New Roman" w:cs="Times New Roman"/>
                <w:b/>
                <w:sz w:val="30"/>
                <w:szCs w:val="30"/>
              </w:rPr>
              <w:t>Организация – заявитель, предлагающая проект:</w:t>
            </w:r>
          </w:p>
          <w:p w:rsidR="00E36DE1" w:rsidRPr="00EF5161" w:rsidRDefault="00090CBC" w:rsidP="00B5193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F5161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Государственное учреждение </w:t>
            </w:r>
            <w:r w:rsidR="00B5193C">
              <w:rPr>
                <w:rFonts w:ascii="Times New Roman" w:hAnsi="Times New Roman" w:cs="Times New Roman"/>
                <w:sz w:val="30"/>
                <w:szCs w:val="30"/>
              </w:rPr>
              <w:t xml:space="preserve">дополнительного </w:t>
            </w:r>
            <w:r w:rsidRPr="00EF5161">
              <w:rPr>
                <w:rFonts w:ascii="Times New Roman" w:hAnsi="Times New Roman" w:cs="Times New Roman"/>
                <w:sz w:val="30"/>
                <w:szCs w:val="30"/>
              </w:rPr>
              <w:t xml:space="preserve">образования </w:t>
            </w:r>
            <w:r w:rsidR="00B5193C">
              <w:rPr>
                <w:rFonts w:ascii="Times New Roman" w:hAnsi="Times New Roman" w:cs="Times New Roman"/>
                <w:sz w:val="30"/>
                <w:szCs w:val="30"/>
              </w:rPr>
              <w:t>«Верхнедвинский районный центр детей и молодежи»</w:t>
            </w:r>
          </w:p>
        </w:tc>
      </w:tr>
      <w:tr w:rsidR="00E36DE1" w:rsidRPr="00EF5161" w:rsidTr="00E36DE1">
        <w:trPr>
          <w:trHeight w:val="427"/>
        </w:trPr>
        <w:tc>
          <w:tcPr>
            <w:tcW w:w="10651" w:type="dxa"/>
            <w:gridSpan w:val="2"/>
          </w:tcPr>
          <w:p w:rsidR="00E36DE1" w:rsidRPr="00EF5161" w:rsidRDefault="00090CBC" w:rsidP="00B5193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F5161">
              <w:rPr>
                <w:rFonts w:ascii="Times New Roman" w:hAnsi="Times New Roman" w:cs="Times New Roman"/>
                <w:b/>
                <w:sz w:val="30"/>
                <w:szCs w:val="30"/>
              </w:rPr>
              <w:t>4.</w:t>
            </w:r>
            <w:r w:rsidR="00B5193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EF516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Цель проекта: </w:t>
            </w:r>
            <w:r w:rsidR="00B5193C" w:rsidRPr="00B5193C">
              <w:rPr>
                <w:rFonts w:ascii="Times New Roman" w:hAnsi="Times New Roman" w:cs="Times New Roman"/>
                <w:sz w:val="30"/>
                <w:szCs w:val="30"/>
              </w:rPr>
              <w:t>Создание условий для выявления и поддержки одаренных детей, проживающих в сельской местности, развитие их самореализации в социуме</w:t>
            </w:r>
            <w:r w:rsidR="00B5193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E36DE1" w:rsidRPr="00EF5161" w:rsidTr="00090CBC">
        <w:trPr>
          <w:trHeight w:val="2369"/>
        </w:trPr>
        <w:tc>
          <w:tcPr>
            <w:tcW w:w="10651" w:type="dxa"/>
            <w:gridSpan w:val="2"/>
          </w:tcPr>
          <w:p w:rsidR="00E36DE1" w:rsidRPr="006008BF" w:rsidRDefault="00090CBC" w:rsidP="00B5193C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008BF">
              <w:rPr>
                <w:rFonts w:ascii="Times New Roman" w:hAnsi="Times New Roman" w:cs="Times New Roman"/>
                <w:b/>
                <w:sz w:val="30"/>
                <w:szCs w:val="30"/>
              </w:rPr>
              <w:t>5.</w:t>
            </w:r>
            <w:r w:rsidR="00B5193C" w:rsidRPr="006008B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6008BF">
              <w:rPr>
                <w:rFonts w:ascii="Times New Roman" w:hAnsi="Times New Roman" w:cs="Times New Roman"/>
                <w:b/>
                <w:sz w:val="30"/>
                <w:szCs w:val="30"/>
              </w:rPr>
              <w:t>Задачи, планируемые к выполнению в рамках реализации проекта:</w:t>
            </w:r>
          </w:p>
          <w:p w:rsidR="008B10F2" w:rsidRPr="006008BF" w:rsidRDefault="00B5193C" w:rsidP="00B5193C">
            <w:pPr>
              <w:pStyle w:val="a7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6008B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удовлетворить социальный заказ детей и родителей;</w:t>
            </w:r>
          </w:p>
          <w:p w:rsidR="00B5193C" w:rsidRPr="006008BF" w:rsidRDefault="00B5193C" w:rsidP="00B5193C">
            <w:pPr>
              <w:pStyle w:val="a7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6008B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привлечь внимание социума к проблемам талантливых детей, проживающих в сельской местности;</w:t>
            </w:r>
          </w:p>
          <w:p w:rsidR="00090CBC" w:rsidRPr="006008BF" w:rsidRDefault="00B5193C" w:rsidP="00B5193C">
            <w:pPr>
              <w:pStyle w:val="a7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6008BF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создать образовательную среду, обеспечивающую</w:t>
            </w:r>
            <w:r w:rsidR="00E22B44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6008BF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подготовку детей к творческой преобразующей деятельности в социуме через освоение новых видов художественного творчества.</w:t>
            </w:r>
          </w:p>
        </w:tc>
      </w:tr>
      <w:tr w:rsidR="00E36DE1" w:rsidRPr="006008BF" w:rsidTr="00E36DE1">
        <w:trPr>
          <w:trHeight w:val="427"/>
        </w:trPr>
        <w:tc>
          <w:tcPr>
            <w:tcW w:w="10651" w:type="dxa"/>
            <w:gridSpan w:val="2"/>
          </w:tcPr>
          <w:p w:rsidR="00E36DE1" w:rsidRPr="006008BF" w:rsidRDefault="00090CBC" w:rsidP="006008B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008BF">
              <w:rPr>
                <w:rFonts w:ascii="Times New Roman" w:eastAsia="Times New Roman" w:hAnsi="Times New Roman" w:cs="Times New Roman"/>
                <w:b/>
                <w:spacing w:val="-2"/>
                <w:sz w:val="30"/>
                <w:szCs w:val="30"/>
              </w:rPr>
              <w:t>6. Целевая группа:</w:t>
            </w:r>
            <w:r w:rsidR="006008BF" w:rsidRPr="006008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6008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учащиеся и педагоги учреждений образования района.</w:t>
            </w:r>
          </w:p>
        </w:tc>
      </w:tr>
      <w:tr w:rsidR="00E36DE1" w:rsidRPr="00EF5161" w:rsidTr="00E36DE1">
        <w:trPr>
          <w:trHeight w:val="447"/>
        </w:trPr>
        <w:tc>
          <w:tcPr>
            <w:tcW w:w="10651" w:type="dxa"/>
            <w:gridSpan w:val="2"/>
          </w:tcPr>
          <w:p w:rsidR="00090CBC" w:rsidRPr="006008BF" w:rsidRDefault="00090CBC" w:rsidP="00B5193C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008BF">
              <w:rPr>
                <w:rFonts w:ascii="Times New Roman" w:hAnsi="Times New Roman" w:cs="Times New Roman"/>
                <w:b/>
                <w:sz w:val="30"/>
                <w:szCs w:val="30"/>
              </w:rPr>
              <w:t>7. Краткое описание мероприятий в рамках проекта:</w:t>
            </w:r>
          </w:p>
          <w:p w:rsidR="00B5193C" w:rsidRPr="00B5193C" w:rsidRDefault="00B5193C" w:rsidP="00B5193C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</w:pPr>
            <w:r w:rsidRPr="00B5193C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>- закупка пассажирского микроавтобуса на 13 мест для организации и проведения выездных занятий, мастер-классов в учреждения</w:t>
            </w:r>
            <w:r w:rsidRPr="006008BF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>х</w:t>
            </w:r>
            <w:r w:rsidRPr="00B5193C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 xml:space="preserve"> образования;</w:t>
            </w:r>
          </w:p>
          <w:p w:rsidR="00B5193C" w:rsidRPr="00B5193C" w:rsidRDefault="00B5193C" w:rsidP="00B5193C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</w:pPr>
            <w:r w:rsidRPr="00B5193C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>- организация и проведение творческих экспедиций по возрождению народных промыслов (изделия из лозы, бересты);</w:t>
            </w:r>
          </w:p>
          <w:p w:rsidR="00B5193C" w:rsidRPr="00B5193C" w:rsidRDefault="00B5193C" w:rsidP="00B5193C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</w:pPr>
            <w:r w:rsidRPr="00B5193C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>- организация выставок-передвижек детского изобразительного и декоративно-прикладного творчества учащихся в учрежден</w:t>
            </w:r>
            <w:r w:rsidRPr="006008BF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>иях образования Верхнедвинского</w:t>
            </w:r>
            <w:r w:rsidRPr="00B5193C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Pr="00B5193C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>Миорского</w:t>
            </w:r>
            <w:proofErr w:type="spellEnd"/>
            <w:r w:rsidRPr="00B5193C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Pr="00B5193C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>Россонского</w:t>
            </w:r>
            <w:proofErr w:type="spellEnd"/>
            <w:r w:rsidRPr="00B5193C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 xml:space="preserve">, Полоцкого районов Витебской области, а также в рамках международного сотрудничества в учреждениях </w:t>
            </w:r>
            <w:proofErr w:type="spellStart"/>
            <w:r w:rsidRPr="00B5193C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>Себежского</w:t>
            </w:r>
            <w:proofErr w:type="spellEnd"/>
            <w:r w:rsidRPr="00B5193C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 xml:space="preserve"> района Российской Федерации и т.д.;</w:t>
            </w:r>
          </w:p>
          <w:p w:rsidR="00B5193C" w:rsidRPr="006008BF" w:rsidRDefault="00B5193C" w:rsidP="00B5193C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008BF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en-US"/>
              </w:rPr>
              <w:t>- проведение культурно-массовых мероприятий для населения города и района.</w:t>
            </w:r>
          </w:p>
        </w:tc>
      </w:tr>
      <w:tr w:rsidR="00E36DE1" w:rsidRPr="00EF5161" w:rsidTr="00E36DE1">
        <w:trPr>
          <w:trHeight w:val="427"/>
        </w:trPr>
        <w:tc>
          <w:tcPr>
            <w:tcW w:w="10651" w:type="dxa"/>
            <w:gridSpan w:val="2"/>
          </w:tcPr>
          <w:p w:rsidR="00E36DE1" w:rsidRPr="00E2224F" w:rsidRDefault="00090CBC" w:rsidP="00E2224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008BF">
              <w:rPr>
                <w:rFonts w:ascii="Times New Roman" w:eastAsia="Times New Roman" w:hAnsi="Times New Roman" w:cs="Times New Roman"/>
                <w:b/>
                <w:spacing w:val="-2"/>
                <w:sz w:val="30"/>
                <w:szCs w:val="30"/>
              </w:rPr>
              <w:t xml:space="preserve">8.Общий объем финансирования (в </w:t>
            </w:r>
            <w:r w:rsidR="00AE09FD" w:rsidRPr="006008BF">
              <w:rPr>
                <w:rFonts w:ascii="Times New Roman" w:eastAsia="Times New Roman" w:hAnsi="Times New Roman" w:cs="Times New Roman"/>
                <w:b/>
                <w:spacing w:val="-2"/>
                <w:sz w:val="30"/>
                <w:szCs w:val="30"/>
              </w:rPr>
              <w:t>белорусских рублях</w:t>
            </w:r>
            <w:r w:rsidRPr="006008BF">
              <w:rPr>
                <w:rFonts w:ascii="Times New Roman" w:eastAsia="Times New Roman" w:hAnsi="Times New Roman" w:cs="Times New Roman"/>
                <w:b/>
                <w:spacing w:val="-2"/>
                <w:sz w:val="30"/>
                <w:szCs w:val="30"/>
              </w:rPr>
              <w:t>)</w:t>
            </w:r>
            <w:r w:rsidRPr="006008BF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</w:rPr>
              <w:t>:</w:t>
            </w:r>
            <w:r w:rsidR="00AE09FD" w:rsidRPr="006008B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E2224F">
              <w:rPr>
                <w:rFonts w:ascii="Times New Roman" w:hAnsi="Times New Roman" w:cs="Times New Roman"/>
                <w:sz w:val="30"/>
                <w:szCs w:val="30"/>
              </w:rPr>
              <w:t>98200, 00</w:t>
            </w:r>
          </w:p>
        </w:tc>
      </w:tr>
      <w:tr w:rsidR="00090CBC" w:rsidRPr="00EF5161" w:rsidTr="00090CBC">
        <w:trPr>
          <w:trHeight w:val="8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EF5161" w:rsidRDefault="00090CBC" w:rsidP="00090CBC">
            <w:pPr>
              <w:jc w:val="center"/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</w:pPr>
            <w:r w:rsidRPr="00EF5161"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  <w:t>Источник</w:t>
            </w:r>
            <w:r w:rsidR="00B5193C"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  <w:t xml:space="preserve"> </w:t>
            </w:r>
            <w:r w:rsidRPr="00EF5161"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  <w:t>финансирования</w:t>
            </w:r>
          </w:p>
          <w:p w:rsidR="00090CBC" w:rsidRPr="00EF5161" w:rsidRDefault="00090CBC" w:rsidP="00090CBC">
            <w:pPr>
              <w:jc w:val="center"/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EF5161" w:rsidRDefault="00090CBC" w:rsidP="00090CBC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F5161">
              <w:rPr>
                <w:rFonts w:ascii="Times New Roman" w:eastAsia="Times New Roman" w:hAnsi="Times New Roman"/>
                <w:sz w:val="30"/>
                <w:szCs w:val="30"/>
              </w:rPr>
              <w:t xml:space="preserve">Объем финансирования </w:t>
            </w:r>
          </w:p>
          <w:p w:rsidR="00090CBC" w:rsidRPr="00EF5161" w:rsidRDefault="00090CBC" w:rsidP="00090CBC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F5161">
              <w:rPr>
                <w:rFonts w:ascii="Times New Roman" w:eastAsia="Times New Roman" w:hAnsi="Times New Roman"/>
                <w:sz w:val="30"/>
                <w:szCs w:val="30"/>
              </w:rPr>
              <w:t xml:space="preserve">(в </w:t>
            </w:r>
            <w:r w:rsidR="00AE09FD" w:rsidRPr="00EF5161">
              <w:rPr>
                <w:rFonts w:ascii="Times New Roman" w:eastAsia="Times New Roman" w:hAnsi="Times New Roman"/>
                <w:sz w:val="30"/>
                <w:szCs w:val="30"/>
              </w:rPr>
              <w:t>белорусских рублях</w:t>
            </w:r>
            <w:r w:rsidRPr="00EF5161">
              <w:rPr>
                <w:rFonts w:ascii="Times New Roman" w:eastAsia="Times New Roman" w:hAnsi="Times New Roman"/>
                <w:sz w:val="30"/>
                <w:szCs w:val="30"/>
              </w:rPr>
              <w:t>)</w:t>
            </w:r>
          </w:p>
          <w:p w:rsidR="00090CBC" w:rsidRPr="00EF5161" w:rsidRDefault="00090CBC" w:rsidP="00090CBC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</w:tr>
      <w:tr w:rsidR="00090CBC" w:rsidRPr="00EF5161" w:rsidTr="000449A5">
        <w:trPr>
          <w:trHeight w:val="42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EF5161" w:rsidRDefault="00090CBC" w:rsidP="00090CBC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</w:pPr>
            <w:r w:rsidRPr="00EF5161"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  <w:t>Средства донора</w:t>
            </w:r>
          </w:p>
          <w:p w:rsidR="00090CBC" w:rsidRPr="00EF5161" w:rsidRDefault="00090CBC" w:rsidP="00090CBC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EF5161" w:rsidRDefault="00E2224F" w:rsidP="00B5193C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  <w:t>98200, 00</w:t>
            </w:r>
          </w:p>
        </w:tc>
      </w:tr>
      <w:tr w:rsidR="00090CBC" w:rsidRPr="00EF5161" w:rsidTr="00D8725C">
        <w:trPr>
          <w:trHeight w:val="39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EF5161" w:rsidRDefault="00090CBC" w:rsidP="00090CBC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</w:pPr>
            <w:proofErr w:type="spellStart"/>
            <w:r w:rsidRPr="00EF5161"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  <w:t>Софинансирование</w:t>
            </w:r>
            <w:proofErr w:type="spellEnd"/>
          </w:p>
          <w:p w:rsidR="00090CBC" w:rsidRPr="00EF5161" w:rsidRDefault="00090CBC" w:rsidP="00090CBC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EF5161" w:rsidRDefault="00090CBC" w:rsidP="00090CBC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</w:pPr>
            <w:r w:rsidRPr="00EF5161"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  <w:t>бюджет</w:t>
            </w:r>
          </w:p>
          <w:p w:rsidR="00090CBC" w:rsidRPr="00EF5161" w:rsidRDefault="00090CBC" w:rsidP="00090CBC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</w:pPr>
          </w:p>
        </w:tc>
      </w:tr>
      <w:tr w:rsidR="00090CBC" w:rsidRPr="00B5193C" w:rsidTr="00E36DE1">
        <w:trPr>
          <w:trHeight w:val="427"/>
        </w:trPr>
        <w:tc>
          <w:tcPr>
            <w:tcW w:w="10651" w:type="dxa"/>
            <w:gridSpan w:val="2"/>
          </w:tcPr>
          <w:p w:rsidR="00AE09FD" w:rsidRPr="00B5193C" w:rsidRDefault="00090CBC" w:rsidP="00B5193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193C">
              <w:rPr>
                <w:rFonts w:ascii="Times New Roman" w:eastAsia="Times New Roman" w:hAnsi="Times New Roman" w:cs="Times New Roman"/>
                <w:b/>
                <w:spacing w:val="-2"/>
                <w:sz w:val="30"/>
                <w:szCs w:val="30"/>
              </w:rPr>
              <w:t>9. Место реализации проекта (область/район, город):</w:t>
            </w:r>
            <w:r w:rsidR="00AE09FD" w:rsidRPr="00B5193C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Республика Беларусь,</w:t>
            </w:r>
          </w:p>
          <w:p w:rsidR="00AE09FD" w:rsidRPr="00E2224F" w:rsidRDefault="00AE09FD" w:rsidP="00B5193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193C">
              <w:rPr>
                <w:rFonts w:ascii="Times New Roman" w:hAnsi="Times New Roman" w:cs="Times New Roman"/>
                <w:sz w:val="30"/>
                <w:szCs w:val="30"/>
              </w:rPr>
              <w:t>Витебская область, г. Верхнедвинск, ул.</w:t>
            </w:r>
            <w:r w:rsidR="00B5193C" w:rsidRPr="00B5193C">
              <w:rPr>
                <w:rFonts w:ascii="Times New Roman" w:hAnsi="Times New Roman" w:cs="Times New Roman"/>
                <w:sz w:val="30"/>
                <w:szCs w:val="30"/>
              </w:rPr>
              <w:t xml:space="preserve"> Ленинская</w:t>
            </w:r>
            <w:r w:rsidR="004A788E" w:rsidRPr="00E2224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4A788E" w:rsidRPr="00B5193C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4A788E" w:rsidRPr="00E2224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5193C" w:rsidRPr="00E2224F">
              <w:rPr>
                <w:rFonts w:ascii="Times New Roman" w:hAnsi="Times New Roman" w:cs="Times New Roman"/>
                <w:sz w:val="30"/>
                <w:szCs w:val="30"/>
              </w:rPr>
              <w:t xml:space="preserve"> 15</w:t>
            </w:r>
            <w:r w:rsidRPr="00E2224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E22B44">
              <w:rPr>
                <w:rFonts w:ascii="Times New Roman" w:hAnsi="Times New Roman" w:cs="Times New Roman"/>
                <w:sz w:val="30"/>
                <w:szCs w:val="30"/>
              </w:rPr>
              <w:t>Тел</w:t>
            </w:r>
            <w:r w:rsidR="00E22B44" w:rsidRPr="00E2224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E2224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E22B44" w:rsidRPr="00E2224F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E2224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4A788E" w:rsidRPr="00E2224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B5193C" w:rsidRPr="00E2224F">
              <w:rPr>
                <w:rFonts w:ascii="Times New Roman" w:hAnsi="Times New Roman" w:cs="Times New Roman"/>
                <w:sz w:val="30"/>
                <w:szCs w:val="30"/>
              </w:rPr>
              <w:t>151</w:t>
            </w:r>
            <w:r w:rsidR="00E22B44" w:rsidRPr="00E2224F">
              <w:rPr>
                <w:rFonts w:ascii="Times New Roman" w:hAnsi="Times New Roman" w:cs="Times New Roman"/>
                <w:sz w:val="30"/>
                <w:szCs w:val="30"/>
              </w:rPr>
              <w:t xml:space="preserve">) </w:t>
            </w:r>
            <w:r w:rsidR="00B5193C" w:rsidRPr="00E2224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E22B44" w:rsidRPr="00E2224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5193C" w:rsidRPr="00E2224F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E22B44" w:rsidRPr="00E2224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5193C" w:rsidRPr="00E2224F">
              <w:rPr>
                <w:rFonts w:ascii="Times New Roman" w:hAnsi="Times New Roman" w:cs="Times New Roman"/>
                <w:sz w:val="30"/>
                <w:szCs w:val="30"/>
              </w:rPr>
              <w:t>62.</w:t>
            </w:r>
          </w:p>
          <w:p w:rsidR="00B5193C" w:rsidRPr="00E2224F" w:rsidRDefault="00AE09FD" w:rsidP="00AE09FD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lastRenderedPageBreak/>
              <w:t>e</w:t>
            </w:r>
            <w:r w:rsidRPr="00E2224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Pr="00E2224F">
              <w:rPr>
                <w:rFonts w:ascii="Times New Roman" w:hAnsi="Times New Roman" w:cs="Times New Roman"/>
                <w:sz w:val="30"/>
                <w:szCs w:val="30"/>
              </w:rPr>
              <w:t xml:space="preserve">: </w:t>
            </w:r>
            <w:r w:rsidR="004A788E" w:rsidRPr="00E2224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="00B5193C" w:rsidRPr="00B5193C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vdvinsk</w:t>
            </w:r>
            <w:proofErr w:type="spellEnd"/>
            <w:r w:rsidR="00B5193C" w:rsidRPr="00E2224F"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proofErr w:type="spellStart"/>
            <w:r w:rsidR="00B5193C" w:rsidRPr="00B5193C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cvr</w:t>
            </w:r>
            <w:proofErr w:type="spellEnd"/>
            <w:r w:rsidR="00B5193C" w:rsidRPr="00E2224F">
              <w:rPr>
                <w:rFonts w:ascii="Times New Roman" w:hAnsi="Times New Roman" w:cs="Times New Roman"/>
                <w:bCs/>
                <w:sz w:val="30"/>
                <w:szCs w:val="30"/>
              </w:rPr>
              <w:t>@</w:t>
            </w:r>
            <w:proofErr w:type="spellStart"/>
            <w:r w:rsidR="00B5193C" w:rsidRPr="00B5193C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vitobl</w:t>
            </w:r>
            <w:proofErr w:type="spellEnd"/>
            <w:r w:rsidR="00B5193C" w:rsidRPr="00E2224F"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  <w:r w:rsidR="00B5193C" w:rsidRPr="00B5193C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by</w:t>
            </w:r>
          </w:p>
        </w:tc>
      </w:tr>
      <w:tr w:rsidR="00090CBC" w:rsidRPr="00E22B44" w:rsidTr="00E36DE1">
        <w:trPr>
          <w:trHeight w:val="427"/>
        </w:trPr>
        <w:tc>
          <w:tcPr>
            <w:tcW w:w="10651" w:type="dxa"/>
            <w:gridSpan w:val="2"/>
          </w:tcPr>
          <w:p w:rsidR="00090CBC" w:rsidRPr="00E22B44" w:rsidRDefault="00B5193C" w:rsidP="00B5193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22B44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 xml:space="preserve">10. </w:t>
            </w:r>
            <w:r w:rsidR="00090CBC" w:rsidRPr="00B5193C">
              <w:rPr>
                <w:rFonts w:ascii="Times New Roman" w:hAnsi="Times New Roman" w:cs="Times New Roman"/>
                <w:b/>
                <w:sz w:val="30"/>
                <w:szCs w:val="30"/>
              </w:rPr>
              <w:t>Контактное</w:t>
            </w:r>
            <w:r w:rsidR="00090CBC" w:rsidRPr="00E22B4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090CBC" w:rsidRPr="00B5193C">
              <w:rPr>
                <w:rFonts w:ascii="Times New Roman" w:hAnsi="Times New Roman" w:cs="Times New Roman"/>
                <w:b/>
                <w:sz w:val="30"/>
                <w:szCs w:val="30"/>
              </w:rPr>
              <w:t>лицо</w:t>
            </w:r>
            <w:r w:rsidR="00090CBC" w:rsidRPr="00E22B4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</w:t>
            </w:r>
            <w:r w:rsidR="00AE09FD" w:rsidRPr="00E22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5193C">
              <w:rPr>
                <w:rFonts w:ascii="Times New Roman" w:hAnsi="Times New Roman" w:cs="Times New Roman"/>
                <w:sz w:val="30"/>
                <w:szCs w:val="30"/>
              </w:rPr>
              <w:t>Морозова</w:t>
            </w:r>
            <w:r w:rsidRPr="00E22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5193C">
              <w:rPr>
                <w:rFonts w:ascii="Times New Roman" w:hAnsi="Times New Roman" w:cs="Times New Roman"/>
                <w:sz w:val="30"/>
                <w:szCs w:val="30"/>
              </w:rPr>
              <w:t>Алла</w:t>
            </w:r>
            <w:r w:rsidRPr="00E22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5193C">
              <w:rPr>
                <w:rFonts w:ascii="Times New Roman" w:hAnsi="Times New Roman" w:cs="Times New Roman"/>
                <w:sz w:val="30"/>
                <w:szCs w:val="30"/>
              </w:rPr>
              <w:t>Борисовна</w:t>
            </w:r>
            <w:r w:rsidR="004A788E" w:rsidRPr="00E22B44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4A788E" w:rsidRPr="00B5193C">
              <w:rPr>
                <w:rFonts w:ascii="Times New Roman" w:hAnsi="Times New Roman" w:cs="Times New Roman"/>
                <w:sz w:val="30"/>
                <w:szCs w:val="30"/>
              </w:rPr>
              <w:t>директор</w:t>
            </w:r>
            <w:r w:rsidR="00E22B4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8A10FD" w:rsidRPr="00E22B44" w:rsidRDefault="008A10FD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8080A" w:rsidRPr="00E22B44" w:rsidRDefault="0058080A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8080A" w:rsidRDefault="0058080A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</w:p>
    <w:p w:rsidR="00532223" w:rsidRPr="00E22B44" w:rsidRDefault="0053222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8080A" w:rsidRPr="00E22B44" w:rsidRDefault="0058080A" w:rsidP="00E85A93">
      <w:pPr>
        <w:tabs>
          <w:tab w:val="left" w:pos="-283"/>
        </w:tabs>
        <w:rPr>
          <w:rFonts w:ascii="Times New Roman" w:hAnsi="Times New Roman" w:cs="Times New Roman"/>
          <w:sz w:val="30"/>
          <w:szCs w:val="30"/>
        </w:rPr>
      </w:pPr>
    </w:p>
    <w:p w:rsidR="00B5193C" w:rsidRDefault="008A10FD" w:rsidP="00B5193C">
      <w:pPr>
        <w:tabs>
          <w:tab w:val="left" w:pos="-709"/>
          <w:tab w:val="left" w:pos="0"/>
        </w:tabs>
        <w:spacing w:after="0"/>
        <w:ind w:hanging="1134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B5193C">
        <w:rPr>
          <w:rFonts w:ascii="Times New Roman" w:hAnsi="Times New Roman" w:cs="Times New Roman"/>
          <w:sz w:val="30"/>
          <w:szCs w:val="30"/>
          <w:lang w:val="en-US"/>
        </w:rPr>
        <w:t xml:space="preserve">Humanitarian project of the </w:t>
      </w:r>
      <w:r w:rsidR="00E22B44"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B5193C" w:rsidRPr="00B5193C">
        <w:rPr>
          <w:rFonts w:ascii="Times New Roman" w:hAnsi="Times New Roman" w:cs="Times New Roman"/>
          <w:sz w:val="30"/>
          <w:szCs w:val="30"/>
          <w:lang w:val="en-US"/>
        </w:rPr>
        <w:t>tate institution of additional education</w:t>
      </w:r>
    </w:p>
    <w:p w:rsidR="00B5193C" w:rsidRDefault="00B5193C" w:rsidP="00B5193C">
      <w:pPr>
        <w:tabs>
          <w:tab w:val="left" w:pos="-709"/>
          <w:tab w:val="left" w:pos="0"/>
        </w:tabs>
        <w:spacing w:after="0"/>
        <w:ind w:hanging="1134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B5193C">
        <w:rPr>
          <w:rFonts w:ascii="Times New Roman" w:hAnsi="Times New Roman" w:cs="Times New Roman"/>
          <w:sz w:val="30"/>
          <w:szCs w:val="30"/>
          <w:lang w:val="en-US"/>
        </w:rPr>
        <w:t>«</w:t>
      </w:r>
      <w:proofErr w:type="spellStart"/>
      <w:r w:rsidRPr="00B5193C">
        <w:rPr>
          <w:rFonts w:ascii="Times New Roman" w:hAnsi="Times New Roman" w:cs="Times New Roman"/>
          <w:sz w:val="30"/>
          <w:szCs w:val="30"/>
          <w:lang w:val="en-US"/>
        </w:rPr>
        <w:t>Verkhnedvinsky</w:t>
      </w:r>
      <w:proofErr w:type="spellEnd"/>
      <w:r w:rsidRPr="00B5193C">
        <w:rPr>
          <w:rFonts w:ascii="Times New Roman" w:hAnsi="Times New Roman" w:cs="Times New Roman"/>
          <w:sz w:val="30"/>
          <w:szCs w:val="30"/>
          <w:lang w:val="en-US"/>
        </w:rPr>
        <w:t xml:space="preserve"> District Center for Children and Youth»</w:t>
      </w:r>
    </w:p>
    <w:p w:rsidR="008A10FD" w:rsidRPr="00B5193C" w:rsidRDefault="008A10FD" w:rsidP="00B5193C">
      <w:pPr>
        <w:tabs>
          <w:tab w:val="left" w:pos="-709"/>
          <w:tab w:val="left" w:pos="0"/>
        </w:tabs>
        <w:spacing w:after="0"/>
        <w:ind w:hanging="1134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B5193C">
        <w:rPr>
          <w:rFonts w:ascii="Times New Roman" w:hAnsi="Times New Roman" w:cs="Times New Roman"/>
          <w:b/>
          <w:sz w:val="30"/>
          <w:szCs w:val="30"/>
          <w:lang w:val="en-US"/>
        </w:rPr>
        <w:t>«</w:t>
      </w:r>
      <w:r w:rsidR="00B5193C" w:rsidRPr="00B5193C">
        <w:rPr>
          <w:rFonts w:ascii="Times New Roman" w:hAnsi="Times New Roman" w:cs="Times New Roman"/>
          <w:b/>
          <w:sz w:val="30"/>
          <w:szCs w:val="30"/>
          <w:lang w:val="en-US"/>
        </w:rPr>
        <w:t>Constellation of talents</w:t>
      </w:r>
      <w:r w:rsidRPr="00B5193C">
        <w:rPr>
          <w:rFonts w:ascii="Times New Roman" w:hAnsi="Times New Roman" w:cs="Times New Roman"/>
          <w:b/>
          <w:sz w:val="30"/>
          <w:szCs w:val="30"/>
          <w:lang w:val="en-US"/>
        </w:rPr>
        <w:t>»</w:t>
      </w:r>
    </w:p>
    <w:tbl>
      <w:tblPr>
        <w:tblStyle w:val="a3"/>
        <w:tblpPr w:leftFromText="180" w:rightFromText="180" w:vertAnchor="text" w:horzAnchor="page" w:tblpX="718" w:tblpY="338"/>
        <w:tblW w:w="10651" w:type="dxa"/>
        <w:tblLook w:val="04A0" w:firstRow="1" w:lastRow="0" w:firstColumn="1" w:lastColumn="0" w:noHBand="0" w:noVBand="1"/>
      </w:tblPr>
      <w:tblGrid>
        <w:gridCol w:w="4860"/>
        <w:gridCol w:w="5791"/>
      </w:tblGrid>
      <w:tr w:rsidR="008A10FD" w:rsidRPr="00532223" w:rsidTr="00262E80">
        <w:trPr>
          <w:trHeight w:val="427"/>
        </w:trPr>
        <w:tc>
          <w:tcPr>
            <w:tcW w:w="10651" w:type="dxa"/>
            <w:gridSpan w:val="2"/>
          </w:tcPr>
          <w:p w:rsidR="008A10FD" w:rsidRPr="00EF5161" w:rsidRDefault="0058080A" w:rsidP="0058080A">
            <w:pPr>
              <w:tabs>
                <w:tab w:val="left" w:pos="-283"/>
              </w:tabs>
              <w:ind w:left="2694" w:hanging="2694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EF516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1</w:t>
            </w:r>
            <w:r w:rsidRPr="00B5193C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.</w:t>
            </w:r>
            <w:r w:rsidR="00B5193C" w:rsidRPr="00B5193C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 </w:t>
            </w:r>
            <w:r w:rsidR="008A10FD" w:rsidRPr="00B5193C">
              <w:rPr>
                <w:rFonts w:ascii="Times New Roman" w:eastAsia="Times New Roman" w:hAnsi="Times New Roman"/>
                <w:b/>
                <w:spacing w:val="-2"/>
                <w:sz w:val="30"/>
                <w:szCs w:val="30"/>
                <w:lang w:val="en-US"/>
              </w:rPr>
              <w:t xml:space="preserve">Project title: </w:t>
            </w:r>
            <w:r w:rsidR="008A10FD" w:rsidRP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«</w:t>
            </w:r>
            <w:r w:rsidR="00B5193C" w:rsidRP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Constellation of talents</w:t>
            </w:r>
            <w:r w:rsidR="008A10FD" w:rsidRP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»</w:t>
            </w:r>
          </w:p>
        </w:tc>
      </w:tr>
      <w:tr w:rsidR="008A10FD" w:rsidRPr="00EF5161" w:rsidTr="00262E80">
        <w:trPr>
          <w:trHeight w:val="427"/>
        </w:trPr>
        <w:tc>
          <w:tcPr>
            <w:tcW w:w="10651" w:type="dxa"/>
            <w:gridSpan w:val="2"/>
          </w:tcPr>
          <w:p w:rsidR="008A10FD" w:rsidRPr="00EF5161" w:rsidRDefault="008A10FD" w:rsidP="00262E8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F516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2.</w:t>
            </w:r>
            <w:r w:rsidR="00B5193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EF5161">
              <w:rPr>
                <w:rFonts w:ascii="Times New Roman" w:hAnsi="Times New Roman" w:cs="Times New Roman"/>
                <w:b/>
                <w:sz w:val="30"/>
                <w:szCs w:val="30"/>
              </w:rPr>
              <w:t>Projectdates:</w:t>
            </w:r>
            <w:r w:rsidRPr="00EF516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24 months</w:t>
            </w:r>
          </w:p>
        </w:tc>
      </w:tr>
      <w:tr w:rsidR="008A10FD" w:rsidRPr="00532223" w:rsidTr="00262E80">
        <w:trPr>
          <w:trHeight w:val="427"/>
        </w:trPr>
        <w:tc>
          <w:tcPr>
            <w:tcW w:w="10651" w:type="dxa"/>
            <w:gridSpan w:val="2"/>
          </w:tcPr>
          <w:p w:rsidR="008A10FD" w:rsidRPr="00B5193C" w:rsidRDefault="008A10FD" w:rsidP="00B5193C">
            <w:pPr>
              <w:jc w:val="both"/>
              <w:rPr>
                <w:rFonts w:ascii="Times New Roman" w:eastAsia="Calibri" w:hAnsi="Times New Roman" w:cs="Times New Roman"/>
                <w:bCs/>
                <w:sz w:val="30"/>
                <w:szCs w:val="30"/>
                <w:lang w:val="en-US"/>
              </w:rPr>
            </w:pPr>
            <w:r w:rsidRPr="00B5193C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3.</w:t>
            </w:r>
            <w:r w:rsidRPr="00B5193C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 xml:space="preserve"> Name of the organization-applicant: </w:t>
            </w:r>
            <w:r w:rsidR="00B5193C" w:rsidRP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State institution of </w:t>
            </w:r>
            <w:r w:rsid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additional education </w:t>
            </w:r>
            <w:r w:rsidR="00B5193C" w:rsidRP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«</w:t>
            </w:r>
            <w:proofErr w:type="spellStart"/>
            <w:r w:rsidR="00B5193C" w:rsidRP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Verkhnedvinsky</w:t>
            </w:r>
            <w:proofErr w:type="spellEnd"/>
            <w:r w:rsidR="00B5193C" w:rsidRP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Distric</w:t>
            </w:r>
            <w:r w:rsid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 Center for Children and Youth</w:t>
            </w:r>
            <w:r w:rsidR="00B5193C" w:rsidRPr="00B5193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»</w:t>
            </w:r>
          </w:p>
        </w:tc>
      </w:tr>
      <w:tr w:rsidR="008A10FD" w:rsidRPr="00532223" w:rsidTr="00262E80">
        <w:trPr>
          <w:trHeight w:val="427"/>
        </w:trPr>
        <w:tc>
          <w:tcPr>
            <w:tcW w:w="10651" w:type="dxa"/>
            <w:gridSpan w:val="2"/>
          </w:tcPr>
          <w:p w:rsidR="008A10FD" w:rsidRPr="006008BF" w:rsidRDefault="008A10FD" w:rsidP="006008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F516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4.</w:t>
            </w:r>
            <w:r w:rsidR="006008BF">
              <w:rPr>
                <w:rFonts w:ascii="Times New Roman" w:eastAsia="Calibri" w:hAnsi="Times New Roman" w:cs="Times New Roman"/>
                <w:b/>
                <w:sz w:val="30"/>
                <w:szCs w:val="30"/>
                <w:lang w:val="en-US"/>
              </w:rPr>
              <w:t xml:space="preserve"> Project goal: </w:t>
            </w:r>
            <w:r w:rsid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="006008BF"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reating conditions for identifying and supporting gifted children living in rural areas, developing their self-realization in society</w:t>
            </w:r>
            <w:r w:rsid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.</w:t>
            </w:r>
          </w:p>
        </w:tc>
      </w:tr>
      <w:tr w:rsidR="008A10FD" w:rsidRPr="00532223" w:rsidTr="006008BF">
        <w:trPr>
          <w:trHeight w:val="2109"/>
        </w:trPr>
        <w:tc>
          <w:tcPr>
            <w:tcW w:w="10651" w:type="dxa"/>
            <w:gridSpan w:val="2"/>
          </w:tcPr>
          <w:p w:rsidR="008A10FD" w:rsidRPr="006008BF" w:rsidRDefault="008A10FD" w:rsidP="00262E8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008BF">
              <w:rPr>
                <w:rFonts w:ascii="Times New Roman" w:hAnsi="Times New Roman" w:cs="Times New Roman"/>
                <w:b/>
                <w:sz w:val="30"/>
                <w:szCs w:val="30"/>
              </w:rPr>
              <w:t>5.</w:t>
            </w:r>
            <w:r w:rsidRPr="006008BF">
              <w:rPr>
                <w:rFonts w:ascii="Times New Roman" w:eastAsia="Calibri" w:hAnsi="Times New Roman" w:cs="Times New Roman"/>
                <w:b/>
                <w:sz w:val="30"/>
                <w:szCs w:val="30"/>
                <w:lang w:val="en-US"/>
              </w:rPr>
              <w:t xml:space="preserve"> Project objectives</w:t>
            </w:r>
            <w:r w:rsidRPr="006008BF"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6008BF" w:rsidRPr="006008BF" w:rsidRDefault="006008BF" w:rsidP="00262E80">
            <w:pPr>
              <w:pStyle w:val="a7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meet the social order of children and parents; </w:t>
            </w:r>
          </w:p>
          <w:p w:rsidR="006008BF" w:rsidRPr="006008BF" w:rsidRDefault="006008BF" w:rsidP="00262E80">
            <w:pPr>
              <w:pStyle w:val="a7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to draw the attention of society to the problems of talented children living in rural areas; </w:t>
            </w:r>
          </w:p>
          <w:p w:rsidR="008A10FD" w:rsidRPr="00EF5161" w:rsidRDefault="006008BF" w:rsidP="00262E80">
            <w:pPr>
              <w:pStyle w:val="a7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gramStart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create</w:t>
            </w:r>
            <w:proofErr w:type="gramEnd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an educational environment that prepares children for creative transformative activities in society through the development of new types of artistic creativity.</w:t>
            </w:r>
          </w:p>
        </w:tc>
      </w:tr>
      <w:tr w:rsidR="008A10FD" w:rsidRPr="00532223" w:rsidTr="00262E80">
        <w:trPr>
          <w:trHeight w:val="427"/>
        </w:trPr>
        <w:tc>
          <w:tcPr>
            <w:tcW w:w="10651" w:type="dxa"/>
            <w:gridSpan w:val="2"/>
          </w:tcPr>
          <w:p w:rsidR="008A10FD" w:rsidRPr="006008BF" w:rsidRDefault="008A10FD" w:rsidP="00262E80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008BF">
              <w:rPr>
                <w:rFonts w:ascii="Times New Roman" w:eastAsia="Times New Roman" w:hAnsi="Times New Roman" w:cs="Times New Roman"/>
                <w:b/>
                <w:spacing w:val="-2"/>
                <w:sz w:val="30"/>
                <w:szCs w:val="30"/>
                <w:lang w:val="en-US"/>
              </w:rPr>
              <w:t xml:space="preserve">6. </w:t>
            </w:r>
            <w:r w:rsidRPr="00EF5161">
              <w:rPr>
                <w:rFonts w:eastAsia="Calibri"/>
                <w:b/>
                <w:sz w:val="30"/>
                <w:szCs w:val="30"/>
                <w:lang w:val="en-US" w:eastAsia="en-US"/>
              </w:rPr>
              <w:t xml:space="preserve"> </w:t>
            </w:r>
            <w:r w:rsidRPr="00EF5161">
              <w:rPr>
                <w:rFonts w:ascii="Times New Roman" w:eastAsia="Times New Roman" w:hAnsi="Times New Roman" w:cs="Times New Roman"/>
                <w:b/>
                <w:spacing w:val="-2"/>
                <w:sz w:val="30"/>
                <w:szCs w:val="30"/>
                <w:lang w:val="en-US"/>
              </w:rPr>
              <w:t>Target group:</w:t>
            </w:r>
            <w:r w:rsidRPr="006008BF">
              <w:rPr>
                <w:rFonts w:ascii="Times New Roman" w:eastAsia="Times New Roman" w:hAnsi="Times New Roman" w:cs="Times New Roman"/>
                <w:b/>
                <w:spacing w:val="-2"/>
                <w:sz w:val="30"/>
                <w:szCs w:val="30"/>
                <w:lang w:val="en-US"/>
              </w:rPr>
              <w:t xml:space="preserve"> </w:t>
            </w:r>
            <w:r w:rsidR="006008BF" w:rsidRPr="006008BF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students and teachers of educational institutions of the district</w:t>
            </w:r>
            <w:r w:rsidR="00E22B44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.</w:t>
            </w:r>
          </w:p>
        </w:tc>
      </w:tr>
      <w:tr w:rsidR="008A10FD" w:rsidRPr="00532223" w:rsidTr="00262E80">
        <w:trPr>
          <w:trHeight w:val="447"/>
        </w:trPr>
        <w:tc>
          <w:tcPr>
            <w:tcW w:w="10651" w:type="dxa"/>
            <w:gridSpan w:val="2"/>
          </w:tcPr>
          <w:p w:rsidR="008A10FD" w:rsidRPr="00EF5161" w:rsidRDefault="008A10FD" w:rsidP="00262E80">
            <w:pP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EF516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7. </w:t>
            </w:r>
            <w:r w:rsidR="00E22B44">
              <w:rPr>
                <w:rFonts w:ascii="Times New Roman" w:eastAsia="Calibri" w:hAnsi="Times New Roman" w:cs="Times New Roman"/>
                <w:b/>
                <w:sz w:val="30"/>
                <w:szCs w:val="30"/>
                <w:lang w:val="en-US"/>
              </w:rPr>
              <w:t xml:space="preserve"> Bri</w:t>
            </w:r>
            <w:r w:rsidRPr="00EF5161">
              <w:rPr>
                <w:rFonts w:ascii="Times New Roman" w:eastAsia="Calibri" w:hAnsi="Times New Roman" w:cs="Times New Roman"/>
                <w:b/>
                <w:sz w:val="30"/>
                <w:szCs w:val="30"/>
                <w:lang w:val="en-US"/>
              </w:rPr>
              <w:t>ef description of project activities:</w:t>
            </w:r>
          </w:p>
          <w:p w:rsidR="006008BF" w:rsidRDefault="006008BF" w:rsidP="00E22B44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- purchase of a passenger minibus with 13 seats for organizing and conducting field classes, master classes in educational institutions; </w:t>
            </w:r>
          </w:p>
          <w:p w:rsidR="006008BF" w:rsidRDefault="006008BF" w:rsidP="00E22B44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- organization and holding of creative expeditions for the revival of folk crafts (products made of vine, birch bark); </w:t>
            </w:r>
          </w:p>
          <w:p w:rsidR="006008BF" w:rsidRDefault="006008BF" w:rsidP="00E22B44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- organization of exhibitions and exhibitions of children's fine and decorative arts of students in educational institutions of </w:t>
            </w:r>
            <w:proofErr w:type="spellStart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Verkhnedvinsky</w:t>
            </w:r>
            <w:proofErr w:type="spellEnd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Miorsky</w:t>
            </w:r>
            <w:proofErr w:type="spellEnd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Rossonsky</w:t>
            </w:r>
            <w:proofErr w:type="spellEnd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Polotsky</w:t>
            </w:r>
            <w:proofErr w:type="spellEnd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districts of the Vitebsk region, as well as within the framework of international cooperation in institutions of the </w:t>
            </w:r>
            <w:proofErr w:type="spellStart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Sebezhsky</w:t>
            </w:r>
            <w:proofErr w:type="spellEnd"/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district of the Russian Federation, etc.; </w:t>
            </w:r>
          </w:p>
          <w:p w:rsidR="008A10FD" w:rsidRPr="006008BF" w:rsidRDefault="006008BF" w:rsidP="00E22B44">
            <w:pPr>
              <w:jc w:val="both"/>
              <w:rPr>
                <w:rFonts w:ascii="Times New Roman" w:hAnsi="Times New Roman" w:cs="Times New Roman"/>
                <w:spacing w:val="-8"/>
                <w:sz w:val="30"/>
                <w:szCs w:val="30"/>
                <w:shd w:val="clear" w:color="auto" w:fill="FFFFFF"/>
                <w:lang w:val="en-US"/>
              </w:rPr>
            </w:pPr>
            <w:r w:rsidRPr="006008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- holding cultural events for the population of the city and the district.</w:t>
            </w:r>
          </w:p>
        </w:tc>
      </w:tr>
      <w:tr w:rsidR="008A10FD" w:rsidRPr="00EF5161" w:rsidTr="00262E80">
        <w:trPr>
          <w:trHeight w:val="427"/>
        </w:trPr>
        <w:tc>
          <w:tcPr>
            <w:tcW w:w="10651" w:type="dxa"/>
            <w:gridSpan w:val="2"/>
          </w:tcPr>
          <w:p w:rsidR="008A10FD" w:rsidRPr="00E2224F" w:rsidRDefault="008A10FD" w:rsidP="00E2224F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F5161">
              <w:rPr>
                <w:rFonts w:ascii="Times New Roman" w:eastAsia="Times New Roman" w:hAnsi="Times New Roman" w:cs="Times New Roman"/>
                <w:b/>
                <w:spacing w:val="-2"/>
                <w:sz w:val="30"/>
                <w:szCs w:val="30"/>
              </w:rPr>
              <w:t>8.</w:t>
            </w:r>
            <w:r w:rsidRPr="00EF5161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EF5161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Amountrequestedin</w:t>
            </w:r>
            <w:proofErr w:type="spellEnd"/>
            <w:r w:rsidRPr="00EF5161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 USD:</w:t>
            </w:r>
            <w:r w:rsidRPr="00EF516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E2224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30 000</w:t>
            </w:r>
          </w:p>
        </w:tc>
      </w:tr>
      <w:tr w:rsidR="008A10FD" w:rsidRPr="00532223" w:rsidTr="00262E80">
        <w:trPr>
          <w:trHeight w:val="8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FD" w:rsidRPr="00EF5161" w:rsidRDefault="008A10FD" w:rsidP="00262E80">
            <w:pPr>
              <w:jc w:val="center"/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</w:pPr>
            <w:proofErr w:type="spellStart"/>
            <w:r w:rsidRPr="00EF5161">
              <w:rPr>
                <w:rFonts w:ascii="Times New Roman" w:hAnsi="Times New Roman"/>
                <w:sz w:val="30"/>
                <w:szCs w:val="30"/>
              </w:rPr>
              <w:t>Sourceoffinancing</w:t>
            </w:r>
            <w:proofErr w:type="spellEnd"/>
            <w:r w:rsidRPr="00EF5161"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  <w:t xml:space="preserve">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FD" w:rsidRPr="00EF5161" w:rsidRDefault="008A10FD" w:rsidP="00262E80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en-US"/>
              </w:rPr>
            </w:pPr>
            <w:r w:rsidRPr="00EF5161">
              <w:rPr>
                <w:rFonts w:ascii="Times New Roman" w:hAnsi="Times New Roman"/>
                <w:sz w:val="30"/>
                <w:szCs w:val="30"/>
                <w:lang w:val="en-US"/>
              </w:rPr>
              <w:t>volume of financing in USD</w:t>
            </w:r>
            <w:r w:rsidRPr="00EF5161">
              <w:rPr>
                <w:rFonts w:ascii="Times New Roman" w:eastAsia="Times New Roman" w:hAnsi="Times New Roman"/>
                <w:sz w:val="30"/>
                <w:szCs w:val="30"/>
                <w:lang w:val="en-US"/>
              </w:rPr>
              <w:t xml:space="preserve"> </w:t>
            </w:r>
          </w:p>
        </w:tc>
      </w:tr>
      <w:tr w:rsidR="008A10FD" w:rsidRPr="00EF5161" w:rsidTr="00262E80">
        <w:trPr>
          <w:trHeight w:val="42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FD" w:rsidRPr="00EF5161" w:rsidRDefault="008A10FD" w:rsidP="00262E80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</w:pPr>
            <w:proofErr w:type="spellStart"/>
            <w:r w:rsidRPr="00EF5161">
              <w:rPr>
                <w:rFonts w:ascii="Times New Roman" w:hAnsi="Times New Roman"/>
                <w:sz w:val="30"/>
                <w:szCs w:val="30"/>
              </w:rPr>
              <w:t>Donorfunds</w:t>
            </w:r>
            <w:proofErr w:type="spellEnd"/>
            <w:r w:rsidRPr="00EF5161"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  <w:t xml:space="preserve">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FD" w:rsidRPr="00E2224F" w:rsidRDefault="00E2224F" w:rsidP="00262E80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  <w:t>30 000</w:t>
            </w:r>
          </w:p>
        </w:tc>
      </w:tr>
      <w:tr w:rsidR="008A10FD" w:rsidRPr="00EF5161" w:rsidTr="00E22B44">
        <w:trPr>
          <w:trHeight w:val="52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FD" w:rsidRPr="00EF5161" w:rsidRDefault="008A10FD" w:rsidP="00262E80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  <w:lang w:val="en-US"/>
              </w:rPr>
            </w:pPr>
            <w:proofErr w:type="spellStart"/>
            <w:r w:rsidRPr="00EF5161">
              <w:rPr>
                <w:rFonts w:ascii="Times New Roman" w:hAnsi="Times New Roman"/>
                <w:sz w:val="30"/>
                <w:szCs w:val="30"/>
              </w:rPr>
              <w:t>Co-financing</w:t>
            </w:r>
            <w:proofErr w:type="spellEnd"/>
            <w:r w:rsidRPr="00EF5161"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proofErr w:type="spellStart"/>
            <w:r w:rsidRPr="00EF5161">
              <w:rPr>
                <w:rFonts w:ascii="Times New Roman" w:hAnsi="Times New Roman"/>
                <w:sz w:val="30"/>
                <w:szCs w:val="30"/>
              </w:rPr>
              <w:t>owncontribution</w:t>
            </w:r>
            <w:proofErr w:type="spellEnd"/>
            <w:r w:rsidRPr="00EF5161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FD" w:rsidRPr="00EF5161" w:rsidRDefault="008A10FD" w:rsidP="00262E80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</w:pPr>
            <w:r w:rsidRPr="00EF5161">
              <w:rPr>
                <w:rFonts w:ascii="Times New Roman" w:hAnsi="Times New Roman"/>
                <w:sz w:val="30"/>
                <w:szCs w:val="30"/>
                <w:lang w:val="en-US"/>
              </w:rPr>
              <w:t>budget</w:t>
            </w:r>
          </w:p>
          <w:p w:rsidR="008A10FD" w:rsidRPr="00EF5161" w:rsidRDefault="008A10FD" w:rsidP="00262E80">
            <w:pPr>
              <w:rPr>
                <w:rFonts w:ascii="Times New Roman" w:eastAsia="Times New Roman" w:hAnsi="Times New Roman"/>
                <w:spacing w:val="-2"/>
                <w:sz w:val="30"/>
                <w:szCs w:val="30"/>
              </w:rPr>
            </w:pPr>
          </w:p>
        </w:tc>
      </w:tr>
      <w:tr w:rsidR="008A10FD" w:rsidRPr="00B5193C" w:rsidTr="00262E80">
        <w:trPr>
          <w:trHeight w:val="427"/>
        </w:trPr>
        <w:tc>
          <w:tcPr>
            <w:tcW w:w="10651" w:type="dxa"/>
            <w:gridSpan w:val="2"/>
          </w:tcPr>
          <w:p w:rsidR="00E22B44" w:rsidRDefault="008A10FD" w:rsidP="00E22B4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75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 w:rsidRPr="00EF5161">
              <w:rPr>
                <w:rFonts w:ascii="Times New Roman" w:eastAsia="Times New Roman" w:hAnsi="Times New Roman" w:cs="Times New Roman"/>
                <w:b/>
                <w:spacing w:val="-2"/>
                <w:sz w:val="30"/>
                <w:szCs w:val="30"/>
                <w:lang w:val="en-US"/>
              </w:rPr>
              <w:t xml:space="preserve">9. </w:t>
            </w:r>
            <w:r w:rsidRPr="00EF5161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 xml:space="preserve"> Project location (region, town):</w:t>
            </w:r>
            <w:r w:rsidR="00FC6615" w:rsidRPr="00FC6615">
              <w:rPr>
                <w:rFonts w:ascii="Times New Roman" w:eastAsia="Times New Roman" w:hAnsi="Times New Roman"/>
                <w:sz w:val="30"/>
                <w:szCs w:val="30"/>
                <w:lang w:val="en-US"/>
              </w:rPr>
              <w:t xml:space="preserve"> </w:t>
            </w:r>
            <w:r w:rsidRPr="00EF5161">
              <w:rPr>
                <w:rFonts w:ascii="Times New Roman" w:eastAsia="Times New Roman" w:hAnsi="Times New Roman"/>
                <w:sz w:val="30"/>
                <w:szCs w:val="30"/>
                <w:lang w:val="en-US"/>
              </w:rPr>
              <w:t xml:space="preserve">Republic of Belarus, Vitebsk region, </w:t>
            </w:r>
            <w:proofErr w:type="spellStart"/>
            <w:r w:rsidRPr="00EF5161">
              <w:rPr>
                <w:rFonts w:ascii="Times New Roman" w:eastAsia="Times New Roman" w:hAnsi="Times New Roman"/>
                <w:sz w:val="30"/>
                <w:szCs w:val="30"/>
                <w:lang w:val="en-US"/>
              </w:rPr>
              <w:t>Verkhnedvinsk</w:t>
            </w:r>
            <w:proofErr w:type="spellEnd"/>
            <w:r w:rsidRPr="00EF5161">
              <w:rPr>
                <w:rFonts w:ascii="Times New Roman" w:eastAsia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="00E22B44" w:rsidRPr="009713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Leninskaya</w:t>
            </w:r>
            <w:proofErr w:type="spellEnd"/>
            <w:r w:rsidR="00E22B44" w:rsidRPr="009713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15</w:t>
            </w:r>
            <w:r w:rsidR="00E22B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E22B44" w:rsidRPr="00E22B44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val="en-US"/>
              </w:rPr>
              <w:t xml:space="preserve"> </w:t>
            </w:r>
            <w:r w:rsidR="00E22B44" w:rsidRPr="00EF5161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</w:rPr>
              <w:t>Т</w:t>
            </w:r>
            <w:r w:rsidR="00E22B44" w:rsidRPr="00EF5161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val="en-US"/>
              </w:rPr>
              <w:t xml:space="preserve">el. </w:t>
            </w:r>
            <w:r w:rsidR="00E22B44" w:rsidRPr="00EF5161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 xml:space="preserve">8 (02151) 6 </w:t>
            </w:r>
            <w:r w:rsidR="00E22B44" w:rsidRPr="00E22B44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25 62.</w:t>
            </w:r>
            <w:r w:rsidR="00E22B44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</w:t>
            </w:r>
          </w:p>
          <w:p w:rsidR="008A10FD" w:rsidRPr="00E22B44" w:rsidRDefault="00E22B44" w:rsidP="00E22B4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75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 w:rsidRPr="00EF5161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e-mail: </w:t>
            </w:r>
            <w:r w:rsidRPr="00B5193C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vdvinsk-cvr@vitobl.by</w:t>
            </w:r>
          </w:p>
        </w:tc>
      </w:tr>
      <w:tr w:rsidR="008A10FD" w:rsidRPr="00532223" w:rsidTr="00E22B44">
        <w:trPr>
          <w:trHeight w:val="504"/>
        </w:trPr>
        <w:tc>
          <w:tcPr>
            <w:tcW w:w="10651" w:type="dxa"/>
            <w:gridSpan w:val="2"/>
          </w:tcPr>
          <w:p w:rsidR="008A10FD" w:rsidRPr="00EF5161" w:rsidRDefault="008A10FD" w:rsidP="00E22B4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75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F516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10.</w:t>
            </w:r>
            <w:r w:rsidRPr="00EF516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ab/>
            </w:r>
            <w:r w:rsidRPr="00EF5161">
              <w:rPr>
                <w:rFonts w:ascii="Times New Roman" w:eastAsia="Times New Roman" w:hAnsi="Times New Roman"/>
                <w:b/>
                <w:spacing w:val="-2"/>
                <w:sz w:val="30"/>
                <w:szCs w:val="30"/>
                <w:lang w:val="en-US"/>
              </w:rPr>
              <w:t xml:space="preserve"> Contact person: </w:t>
            </w:r>
            <w:r w:rsidR="00E22B44" w:rsidRPr="00E22B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E22B44" w:rsidRPr="00E22B44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Morozova</w:t>
            </w:r>
            <w:proofErr w:type="spellEnd"/>
            <w:r w:rsidR="00E22B44" w:rsidRPr="00E22B44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E22B44" w:rsidRPr="00E22B44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Alla</w:t>
            </w:r>
            <w:proofErr w:type="spellEnd"/>
            <w:r w:rsidR="00E22B44" w:rsidRPr="00E22B44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E22B44" w:rsidRPr="00E22B44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Borisovna</w:t>
            </w:r>
            <w:proofErr w:type="spellEnd"/>
            <w:r w:rsidR="00E22B44" w:rsidRPr="00E22B44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, director. </w:t>
            </w:r>
          </w:p>
        </w:tc>
      </w:tr>
    </w:tbl>
    <w:p w:rsidR="008A10FD" w:rsidRPr="00A51D68" w:rsidRDefault="008A10FD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A10FD" w:rsidRPr="00A51D68" w:rsidSect="004031B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87F"/>
    <w:multiLevelType w:val="multilevel"/>
    <w:tmpl w:val="618A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04293"/>
    <w:multiLevelType w:val="hybridMultilevel"/>
    <w:tmpl w:val="0620456A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>
    <w:nsid w:val="40F00942"/>
    <w:multiLevelType w:val="multilevel"/>
    <w:tmpl w:val="A858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09B9"/>
    <w:rsid w:val="00055E33"/>
    <w:rsid w:val="00090CBC"/>
    <w:rsid w:val="000C3C68"/>
    <w:rsid w:val="000E2B17"/>
    <w:rsid w:val="00140AD9"/>
    <w:rsid w:val="001A1BB3"/>
    <w:rsid w:val="001B1E4D"/>
    <w:rsid w:val="001D5F1D"/>
    <w:rsid w:val="001F09B9"/>
    <w:rsid w:val="0020649F"/>
    <w:rsid w:val="0023680F"/>
    <w:rsid w:val="002B2F40"/>
    <w:rsid w:val="00385A06"/>
    <w:rsid w:val="003E47BB"/>
    <w:rsid w:val="003F4ADC"/>
    <w:rsid w:val="004031B2"/>
    <w:rsid w:val="004517B4"/>
    <w:rsid w:val="004875D7"/>
    <w:rsid w:val="004A3554"/>
    <w:rsid w:val="004A788E"/>
    <w:rsid w:val="004C0B7F"/>
    <w:rsid w:val="004F3A42"/>
    <w:rsid w:val="00532223"/>
    <w:rsid w:val="0058080A"/>
    <w:rsid w:val="005C148F"/>
    <w:rsid w:val="005D5938"/>
    <w:rsid w:val="005E13D1"/>
    <w:rsid w:val="005E5DEC"/>
    <w:rsid w:val="005F63E4"/>
    <w:rsid w:val="006008BF"/>
    <w:rsid w:val="00656F3F"/>
    <w:rsid w:val="00665634"/>
    <w:rsid w:val="00672388"/>
    <w:rsid w:val="00676043"/>
    <w:rsid w:val="00697341"/>
    <w:rsid w:val="006E06D7"/>
    <w:rsid w:val="00777D7E"/>
    <w:rsid w:val="007E75D3"/>
    <w:rsid w:val="007F3D71"/>
    <w:rsid w:val="008A10FD"/>
    <w:rsid w:val="008B10F2"/>
    <w:rsid w:val="00915061"/>
    <w:rsid w:val="009E6A7F"/>
    <w:rsid w:val="009F7A6C"/>
    <w:rsid w:val="00A51D68"/>
    <w:rsid w:val="00A54794"/>
    <w:rsid w:val="00A723A7"/>
    <w:rsid w:val="00A8292F"/>
    <w:rsid w:val="00AE09FD"/>
    <w:rsid w:val="00B5193C"/>
    <w:rsid w:val="00B84F7B"/>
    <w:rsid w:val="00BC4D48"/>
    <w:rsid w:val="00C502A6"/>
    <w:rsid w:val="00D560E9"/>
    <w:rsid w:val="00D60A07"/>
    <w:rsid w:val="00D8725C"/>
    <w:rsid w:val="00DA1FF2"/>
    <w:rsid w:val="00DA4421"/>
    <w:rsid w:val="00DC6519"/>
    <w:rsid w:val="00E150C9"/>
    <w:rsid w:val="00E2224F"/>
    <w:rsid w:val="00E22B44"/>
    <w:rsid w:val="00E322A4"/>
    <w:rsid w:val="00E36DE1"/>
    <w:rsid w:val="00E61938"/>
    <w:rsid w:val="00E85A93"/>
    <w:rsid w:val="00EF47A7"/>
    <w:rsid w:val="00EF5161"/>
    <w:rsid w:val="00F27584"/>
    <w:rsid w:val="00F36E2A"/>
    <w:rsid w:val="00FC6615"/>
    <w:rsid w:val="00FD5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23A7"/>
    <w:rPr>
      <w:color w:val="0000FF" w:themeColor="hyperlink"/>
      <w:u w:val="single"/>
    </w:rPr>
  </w:style>
  <w:style w:type="paragraph" w:styleId="a5">
    <w:name w:val="No Spacing"/>
    <w:uiPriority w:val="1"/>
    <w:qFormat/>
    <w:rsid w:val="00777D7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9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90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4613-BD01-421C-80A4-C406C1C1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ЦКРОиР</dc:creator>
  <cp:lastModifiedBy>1</cp:lastModifiedBy>
  <cp:revision>18</cp:revision>
  <cp:lastPrinted>2023-11-27T05:52:00Z</cp:lastPrinted>
  <dcterms:created xsi:type="dcterms:W3CDTF">2023-11-23T14:02:00Z</dcterms:created>
  <dcterms:modified xsi:type="dcterms:W3CDTF">2026-04-24T08:55:00Z</dcterms:modified>
</cp:coreProperties>
</file>