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00E3">
        <w:rPr>
          <w:rFonts w:ascii="Times New Roman" w:hAnsi="Times New Roman" w:cs="Times New Roman"/>
          <w:sz w:val="28"/>
          <w:szCs w:val="28"/>
        </w:rPr>
        <w:t>ЭкоКухня</w:t>
      </w:r>
      <w:r>
        <w:rPr>
          <w:rFonts w:ascii="Times New Roman" w:hAnsi="Times New Roman" w:cs="Times New Roman"/>
          <w:sz w:val="28"/>
          <w:szCs w:val="28"/>
        </w:rPr>
        <w:t xml:space="preserve"> 2025: стильно, удобно и минимум отходов!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Можно ли сделать быт одновременно удобным и экологичным?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кухне мы используем столько одноразовых предметов: пакеты, пленка, губки, контейнеры, фольга. Удобно, да, но есть  большая проблема – тонны мусора.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нашей подборке – экологичные альтернативы для кухни: практичные, экономичные и стильные. они сократят отходы и сделают быт комфлртнее.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Восковые салфетки – заменяют пленку и пакеты, сохраняют свежесть продуктов, моются и служат долго.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Силиконовый коврик для духовки – многоразоавая замена фольге и пергаменту.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Силиконовые крышки – герметично закроют любую посуду.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Губки из люфы вместо поролона – натуральные, гигиеничные, служат до 4 месяцев, а после – в компост.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Тканевые мешочки – для фруктов и овощей.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Шоперы – замена сотням пакетов.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Стеклянные контейнеры – герметичны, термостойки и экологичны.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Тканевые полотенца – вместо бумажных.</w:t>
      </w:r>
    </w:p>
    <w:p w:rsid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Бамбуковые и деревянные доски – безопасны для здоровья и природы.</w:t>
      </w:r>
    </w:p>
    <w:p w:rsidR="002B00E3" w:rsidRPr="002B00E3" w:rsidRDefault="002B00E3" w:rsidP="002B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Домашний компостер – превратит пищевые отходы в удобрение без запаха.</w:t>
      </w:r>
    </w:p>
    <w:sectPr w:rsidR="002B00E3" w:rsidRPr="002B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7E"/>
    <w:rsid w:val="002B00E3"/>
    <w:rsid w:val="008F0E7E"/>
    <w:rsid w:val="00A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1409FC-8482-4B43-A17B-2B3990C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2025-05-19T10:24:00Z</dcterms:created>
  <dcterms:modified xsi:type="dcterms:W3CDTF">2025-05-19T10:33:00Z</dcterms:modified>
</cp:coreProperties>
</file>