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A3" w:rsidRPr="006600A3" w:rsidRDefault="006600A3" w:rsidP="005A4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600A3">
        <w:rPr>
          <w:rFonts w:ascii="Times New Roman" w:hAnsi="Times New Roman" w:cs="Times New Roman"/>
          <w:b/>
          <w:sz w:val="30"/>
          <w:szCs w:val="30"/>
        </w:rPr>
        <w:t>Городской поселок Освея награжден вымпелом «За мужество и стойкость в годы Великой Отечественной войны»</w:t>
      </w:r>
    </w:p>
    <w:bookmarkEnd w:id="0"/>
    <w:p w:rsidR="006600A3" w:rsidRDefault="006600A3" w:rsidP="005A4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A4047" w:rsidRPr="005A4047" w:rsidRDefault="005A4047" w:rsidP="005A4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4047">
        <w:rPr>
          <w:rFonts w:ascii="Times New Roman" w:hAnsi="Times New Roman" w:cs="Times New Roman"/>
          <w:sz w:val="30"/>
          <w:szCs w:val="30"/>
        </w:rPr>
        <w:t>Населенные пункты, ставшие примером боевого подвига, всенародного сопротивления, награждены вымпелом "За мужество и стойкость в годы Великой Отечественной войны".</w:t>
      </w:r>
    </w:p>
    <w:p w:rsidR="006600A3" w:rsidRDefault="005A4047" w:rsidP="006600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4047">
        <w:rPr>
          <w:rFonts w:ascii="Times New Roman" w:hAnsi="Times New Roman" w:cs="Times New Roman"/>
          <w:sz w:val="30"/>
          <w:szCs w:val="30"/>
        </w:rPr>
        <w:t xml:space="preserve">36 населенных пунктов страны удостоены этой высокой награды, 9 из которых располагаются на территории Витебской области. </w:t>
      </w:r>
      <w:proofErr w:type="gramStart"/>
      <w:r w:rsidRPr="005A4047">
        <w:rPr>
          <w:rFonts w:ascii="Times New Roman" w:hAnsi="Times New Roman" w:cs="Times New Roman"/>
          <w:sz w:val="30"/>
          <w:szCs w:val="30"/>
        </w:rPr>
        <w:t xml:space="preserve">Это Освея, Россоны, </w:t>
      </w:r>
      <w:proofErr w:type="spellStart"/>
      <w:r w:rsidRPr="005A4047">
        <w:rPr>
          <w:rFonts w:ascii="Times New Roman" w:hAnsi="Times New Roman" w:cs="Times New Roman"/>
          <w:sz w:val="30"/>
          <w:szCs w:val="30"/>
        </w:rPr>
        <w:t>Оболь</w:t>
      </w:r>
      <w:proofErr w:type="spellEnd"/>
      <w:r w:rsidRPr="005A4047">
        <w:rPr>
          <w:rFonts w:ascii="Times New Roman" w:hAnsi="Times New Roman" w:cs="Times New Roman"/>
          <w:sz w:val="30"/>
          <w:szCs w:val="30"/>
        </w:rPr>
        <w:t>, Полоцк, Ушачи, Лепель, Витебск, Бегомль и Орша.</w:t>
      </w:r>
      <w:proofErr w:type="gramEnd"/>
    </w:p>
    <w:p w:rsidR="005A4047" w:rsidRPr="005A4047" w:rsidRDefault="005A4047" w:rsidP="0066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В 2023 году исполнилось 80 лет со дня </w:t>
      </w:r>
      <w:proofErr w:type="spellStart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Освейской</w:t>
      </w:r>
      <w:proofErr w:type="spellEnd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трагедии. </w:t>
      </w:r>
      <w:proofErr w:type="gramStart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События тех далеких дней вошли в историю Беларуси как одни из самых страшных в годы Великой Отечественной войны.</w:t>
      </w:r>
      <w:proofErr w:type="gramEnd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Карательная операция, которую фашисты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красиво назвали «Зимнее волшебство», по своей жестокости превзошла все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другие акции по уничтожению мирных жителей.</w:t>
      </w:r>
    </w:p>
    <w:p w:rsidR="005A4047" w:rsidRPr="005A4047" w:rsidRDefault="005A4047" w:rsidP="005A40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Только в одном Верхнедвинском районе (</w:t>
      </w:r>
      <w:proofErr w:type="spellStart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Освейском</w:t>
      </w:r>
      <w:proofErr w:type="spellEnd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 </w:t>
      </w:r>
      <w:proofErr w:type="spellStart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Дриссенском</w:t>
      </w:r>
      <w:proofErr w:type="spellEnd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войны) каратели сожгли 426 деревень, жителей которых расстреляли или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сожгли живыми. Остальных, почти 15 тысяч мирных граждан, вывезли в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рабство. 203 деревни так никогда и не восстали из пепла, а тысячи их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жителей, кому удалось выжить, не вернулись на родину...</w:t>
      </w:r>
    </w:p>
    <w:p w:rsidR="005A4047" w:rsidRDefault="005A4047" w:rsidP="005A40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В </w:t>
      </w:r>
      <w:proofErr w:type="spellStart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г.п</w:t>
      </w:r>
      <w:proofErr w:type="spellEnd"/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 Освея установлен обелиск из черного гранита в память о жертвах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фашизма. Бывший районный центр был стерт с лица земли во время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карательной экспедиции «Зимнее волшебство». В начале 60-х годов власти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обратились к людям с просьбой принести в Освею землю с пепелищ и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братских могил, в которых похоронены останки жителей сожженных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деревень. Сотни людей, в основном женщины, шли тогда в Освею и несли в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платочках несколько горстей святой земли. Из этой земли вырос в центре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поселка небольшой курган. С помощью техники Курган Бессмертия сделали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повыше и установили на его вершине обелиск с памятной табличкой. На ней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нет фамилий, потому что жертв несколько тысяч. В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районной книге «Память» только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список сожженных деревень занимает двадцать страниц. И еще около 80 –списки жертв фашистского террора. А могло быть и больше, но ни в каких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архивах нет сведений о довоенных жителях района. Все архивы сгорели. И от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многих деревень в книге осталось только несколько строк: название деревни,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количество сожженных дворов</w:t>
      </w:r>
      <w:r w:rsidRPr="005A404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 несколько фамилий, а то и просто имена.</w:t>
      </w:r>
    </w:p>
    <w:p w:rsidR="006600A3" w:rsidRDefault="006600A3" w:rsidP="00660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600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на </w:t>
      </w:r>
      <w:proofErr w:type="spellStart"/>
      <w:r w:rsidRPr="006600A3">
        <w:rPr>
          <w:rFonts w:ascii="Times New Roman" w:hAnsi="Times New Roman" w:cs="Times New Roman"/>
          <w:sz w:val="30"/>
          <w:szCs w:val="30"/>
          <w:shd w:val="clear" w:color="auto" w:fill="FFFFFF"/>
        </w:rPr>
        <w:t>верхнедвинской</w:t>
      </w:r>
      <w:proofErr w:type="spellEnd"/>
      <w:r w:rsidRPr="006600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земле более 300 памятников и обелисков. В центре города созданы мемориал Памяти и Аллея Героев. Именами воинов-освободителей названы улицы. Земляки свято чтят память о подвиге поколения победителей.</w:t>
      </w:r>
    </w:p>
    <w:p w:rsidR="006600A3" w:rsidRDefault="006600A3" w:rsidP="006600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Об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награждении вымпелом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Освея можно найти здесь -</w:t>
      </w:r>
      <w:r w:rsidRPr="006600A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5A4047" w:rsidRDefault="006600A3" w:rsidP="006600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hyperlink r:id="rId5" w:history="1">
        <w:r w:rsidRPr="007D386A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https://t.me/vitebsk_region_officially/23853</w:t>
        </w:r>
      </w:hyperlink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hyperlink r:id="rId6" w:history="1">
        <w:r w:rsidRPr="007D386A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https://t.me/vitebsk_region_officially/22992</w:t>
        </w:r>
      </w:hyperlink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hyperlink r:id="rId7" w:history="1">
        <w:r w:rsidRPr="007D386A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https://t.me/vdvinsk/33111</w:t>
        </w:r>
      </w:hyperlink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</w:p>
    <w:p w:rsidR="006600A3" w:rsidRDefault="006600A3" w:rsidP="006600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7D386A">
          <w:rPr>
            <w:rStyle w:val="a3"/>
            <w:rFonts w:ascii="Times New Roman" w:hAnsi="Times New Roman" w:cs="Times New Roman"/>
            <w:sz w:val="30"/>
            <w:szCs w:val="30"/>
          </w:rPr>
          <w:t>http://www.d-p.by/2024/02/osveya-nagrazhdena-vympelom-za-muzhestvo-i-stojkost/</w:t>
        </w:r>
      </w:hyperlink>
    </w:p>
    <w:p w:rsidR="006600A3" w:rsidRDefault="006600A3" w:rsidP="006600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00A3" w:rsidRDefault="006600A3" w:rsidP="006600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1\Desktop\stel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tell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A3" w:rsidRPr="006600A3" w:rsidRDefault="006600A3" w:rsidP="006600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600A3" w:rsidRPr="0066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47"/>
    <w:rsid w:val="005A4047"/>
    <w:rsid w:val="006600A3"/>
    <w:rsid w:val="00F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0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0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p.by/2024/02/osveya-nagrazhdena-vympelom-za-muzhestvo-i-stojk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vdvinsk/33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vitebsk_region_officially/229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vitebsk_region_officially/238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2024-03-18T12:51:00Z</dcterms:created>
  <dcterms:modified xsi:type="dcterms:W3CDTF">2024-03-18T13:10:00Z</dcterms:modified>
</cp:coreProperties>
</file>