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EACC7" w14:textId="77777777" w:rsidR="005528B8" w:rsidRPr="00DD78FA" w:rsidRDefault="00DD78FA" w:rsidP="00DD78FA">
      <w:pPr>
        <w:jc w:val="center"/>
        <w:rPr>
          <w:rFonts w:ascii="Times New Roman" w:hAnsi="Times New Roman" w:cs="Times New Roman"/>
          <w:b/>
          <w:sz w:val="28"/>
          <w:szCs w:val="28"/>
        </w:rPr>
      </w:pPr>
      <w:r w:rsidRPr="00DD78FA">
        <w:rPr>
          <w:rFonts w:ascii="Times New Roman" w:hAnsi="Times New Roman" w:cs="Times New Roman"/>
          <w:b/>
          <w:sz w:val="28"/>
          <w:szCs w:val="28"/>
        </w:rPr>
        <w:t>ЗАЯВКА НА ФИНАНСИРОВАНИЕ ГУМАНИТАРНОГО ПРОЕКТА</w:t>
      </w:r>
    </w:p>
    <w:tbl>
      <w:tblPr>
        <w:tblStyle w:val="a3"/>
        <w:tblW w:w="0" w:type="auto"/>
        <w:tblLook w:val="04A0" w:firstRow="1" w:lastRow="0" w:firstColumn="1" w:lastColumn="0" w:noHBand="0" w:noVBand="1"/>
      </w:tblPr>
      <w:tblGrid>
        <w:gridCol w:w="534"/>
        <w:gridCol w:w="3543"/>
        <w:gridCol w:w="6946"/>
      </w:tblGrid>
      <w:tr w:rsidR="00DD78FA" w:rsidRPr="00DD78FA" w14:paraId="7DCD5360" w14:textId="77777777" w:rsidTr="00451DC8">
        <w:tc>
          <w:tcPr>
            <w:tcW w:w="534" w:type="dxa"/>
            <w:vAlign w:val="center"/>
          </w:tcPr>
          <w:p w14:paraId="4D871028"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51839B68"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 xml:space="preserve">Наименование проекта </w:t>
            </w:r>
          </w:p>
        </w:tc>
        <w:tc>
          <w:tcPr>
            <w:tcW w:w="6946" w:type="dxa"/>
          </w:tcPr>
          <w:p w14:paraId="40EDCC8F" w14:textId="77777777" w:rsidR="00DD78FA" w:rsidRPr="00DD78FA" w:rsidRDefault="003971B7">
            <w:pPr>
              <w:rPr>
                <w:rFonts w:ascii="Times New Roman" w:hAnsi="Times New Roman" w:cs="Times New Roman"/>
                <w:b/>
                <w:sz w:val="28"/>
                <w:szCs w:val="28"/>
              </w:rPr>
            </w:pPr>
            <w:r>
              <w:rPr>
                <w:rFonts w:ascii="Times New Roman" w:hAnsi="Times New Roman" w:cs="Times New Roman"/>
                <w:b/>
                <w:sz w:val="28"/>
                <w:szCs w:val="28"/>
                <w:lang w:val="be-BY"/>
              </w:rPr>
              <w:t xml:space="preserve">По рекам </w:t>
            </w:r>
            <w:r>
              <w:rPr>
                <w:rFonts w:ascii="Times New Roman" w:hAnsi="Times New Roman" w:cs="Times New Roman"/>
                <w:b/>
                <w:sz w:val="28"/>
                <w:szCs w:val="28"/>
              </w:rPr>
              <w:t>и озерам</w:t>
            </w:r>
            <w:r w:rsidR="00354771">
              <w:rPr>
                <w:rFonts w:ascii="Times New Roman" w:hAnsi="Times New Roman" w:cs="Times New Roman"/>
                <w:b/>
                <w:sz w:val="28"/>
                <w:szCs w:val="28"/>
              </w:rPr>
              <w:t xml:space="preserve"> Верхнедвинщины</w:t>
            </w:r>
          </w:p>
        </w:tc>
      </w:tr>
      <w:tr w:rsidR="00DD78FA" w:rsidRPr="00DD78FA" w14:paraId="091738B2" w14:textId="77777777" w:rsidTr="00451DC8">
        <w:tc>
          <w:tcPr>
            <w:tcW w:w="534" w:type="dxa"/>
            <w:vAlign w:val="center"/>
          </w:tcPr>
          <w:p w14:paraId="49048A60"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4E3D727F"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Наименование организации</w:t>
            </w:r>
          </w:p>
        </w:tc>
        <w:tc>
          <w:tcPr>
            <w:tcW w:w="6946" w:type="dxa"/>
          </w:tcPr>
          <w:p w14:paraId="265E4203" w14:textId="77777777" w:rsidR="00DD78FA" w:rsidRPr="00DD78FA" w:rsidRDefault="00354771">
            <w:pPr>
              <w:rPr>
                <w:rFonts w:ascii="Times New Roman" w:hAnsi="Times New Roman" w:cs="Times New Roman"/>
                <w:b/>
                <w:sz w:val="28"/>
                <w:szCs w:val="28"/>
              </w:rPr>
            </w:pPr>
            <w:r>
              <w:rPr>
                <w:rFonts w:ascii="Times New Roman" w:hAnsi="Times New Roman" w:cs="Times New Roman"/>
                <w:b/>
                <w:sz w:val="28"/>
                <w:szCs w:val="28"/>
              </w:rPr>
              <w:t>ГУ «Верхнедвинский районный физкультурно-спортивный клуб»</w:t>
            </w:r>
          </w:p>
        </w:tc>
      </w:tr>
      <w:tr w:rsidR="00DD78FA" w:rsidRPr="00DD78FA" w14:paraId="47DDBF1E" w14:textId="77777777" w:rsidTr="00451DC8">
        <w:tc>
          <w:tcPr>
            <w:tcW w:w="534" w:type="dxa"/>
            <w:vAlign w:val="center"/>
          </w:tcPr>
          <w:p w14:paraId="5AE6C2B4"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61C85C83"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Физический и юридический адрес организации, телефон, факс, е-</w:t>
            </w:r>
            <w:r w:rsidRPr="00DD78FA">
              <w:rPr>
                <w:rFonts w:ascii="Times New Roman" w:hAnsi="Times New Roman" w:cs="Times New Roman"/>
                <w:b/>
                <w:sz w:val="28"/>
                <w:szCs w:val="28"/>
                <w:lang w:val="en-US"/>
              </w:rPr>
              <w:t>mail</w:t>
            </w:r>
            <w:r w:rsidRPr="00DD78FA">
              <w:rPr>
                <w:rFonts w:ascii="Times New Roman" w:hAnsi="Times New Roman" w:cs="Times New Roman"/>
                <w:b/>
                <w:sz w:val="28"/>
                <w:szCs w:val="28"/>
              </w:rPr>
              <w:t xml:space="preserve"> </w:t>
            </w:r>
          </w:p>
        </w:tc>
        <w:tc>
          <w:tcPr>
            <w:tcW w:w="6946" w:type="dxa"/>
          </w:tcPr>
          <w:p w14:paraId="5E9207B9" w14:textId="77777777" w:rsidR="00354771" w:rsidRDefault="00354771">
            <w:pPr>
              <w:rPr>
                <w:rFonts w:ascii="Times New Roman" w:hAnsi="Times New Roman" w:cs="Times New Roman"/>
                <w:b/>
                <w:sz w:val="28"/>
                <w:szCs w:val="28"/>
              </w:rPr>
            </w:pPr>
            <w:r>
              <w:rPr>
                <w:rFonts w:ascii="Times New Roman" w:hAnsi="Times New Roman" w:cs="Times New Roman"/>
                <w:b/>
                <w:sz w:val="28"/>
                <w:szCs w:val="28"/>
              </w:rPr>
              <w:t>211631, г. Верхнедвинск,</w:t>
            </w:r>
          </w:p>
          <w:p w14:paraId="233F20E5" w14:textId="77777777" w:rsidR="00DD78FA" w:rsidRPr="003971B7" w:rsidRDefault="00354771">
            <w:pPr>
              <w:rPr>
                <w:rFonts w:ascii="Times New Roman" w:hAnsi="Times New Roman" w:cs="Times New Roman"/>
                <w:b/>
                <w:sz w:val="28"/>
                <w:szCs w:val="28"/>
              </w:rPr>
            </w:pPr>
            <w:r>
              <w:rPr>
                <w:rFonts w:ascii="Times New Roman" w:hAnsi="Times New Roman" w:cs="Times New Roman"/>
                <w:b/>
                <w:sz w:val="28"/>
                <w:szCs w:val="28"/>
              </w:rPr>
              <w:t xml:space="preserve">ул. Советская, 54, 8(02151) 63972, </w:t>
            </w:r>
            <w:r w:rsidR="003971B7">
              <w:rPr>
                <w:rFonts w:ascii="Times New Roman" w:hAnsi="Times New Roman" w:cs="Times New Roman"/>
                <w:b/>
                <w:sz w:val="28"/>
                <w:szCs w:val="28"/>
                <w:lang w:val="en-US"/>
              </w:rPr>
              <w:t>dvina</w:t>
            </w:r>
            <w:r w:rsidR="003971B7" w:rsidRPr="003971B7">
              <w:rPr>
                <w:rFonts w:ascii="Times New Roman" w:hAnsi="Times New Roman" w:cs="Times New Roman"/>
                <w:b/>
                <w:sz w:val="28"/>
                <w:szCs w:val="28"/>
              </w:rPr>
              <w:t>_05@</w:t>
            </w:r>
            <w:r w:rsidR="003971B7">
              <w:rPr>
                <w:rFonts w:ascii="Times New Roman" w:hAnsi="Times New Roman" w:cs="Times New Roman"/>
                <w:b/>
                <w:sz w:val="28"/>
                <w:szCs w:val="28"/>
                <w:lang w:val="en-US"/>
              </w:rPr>
              <w:t>mail</w:t>
            </w:r>
            <w:r w:rsidR="003971B7" w:rsidRPr="003971B7">
              <w:rPr>
                <w:rFonts w:ascii="Times New Roman" w:hAnsi="Times New Roman" w:cs="Times New Roman"/>
                <w:b/>
                <w:sz w:val="28"/>
                <w:szCs w:val="28"/>
              </w:rPr>
              <w:t>.</w:t>
            </w:r>
            <w:r w:rsidR="003971B7">
              <w:rPr>
                <w:rFonts w:ascii="Times New Roman" w:hAnsi="Times New Roman" w:cs="Times New Roman"/>
                <w:b/>
                <w:sz w:val="28"/>
                <w:szCs w:val="28"/>
                <w:lang w:val="en-US"/>
              </w:rPr>
              <w:t>ru</w:t>
            </w:r>
          </w:p>
        </w:tc>
      </w:tr>
      <w:tr w:rsidR="00DD78FA" w:rsidRPr="00DD78FA" w14:paraId="10318490" w14:textId="77777777" w:rsidTr="00451DC8">
        <w:tc>
          <w:tcPr>
            <w:tcW w:w="534" w:type="dxa"/>
            <w:vAlign w:val="center"/>
          </w:tcPr>
          <w:p w14:paraId="20F9B825"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271A198B"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Информация об организации</w:t>
            </w:r>
          </w:p>
        </w:tc>
        <w:tc>
          <w:tcPr>
            <w:tcW w:w="6946" w:type="dxa"/>
          </w:tcPr>
          <w:p w14:paraId="2F52A285" w14:textId="77777777" w:rsidR="00DD78FA" w:rsidRPr="00DD78FA" w:rsidRDefault="00451DC8" w:rsidP="00451DC8">
            <w:pPr>
              <w:jc w:val="both"/>
              <w:rPr>
                <w:rFonts w:ascii="Times New Roman" w:hAnsi="Times New Roman" w:cs="Times New Roman"/>
                <w:b/>
                <w:sz w:val="28"/>
                <w:szCs w:val="28"/>
              </w:rPr>
            </w:pPr>
            <w:r>
              <w:rPr>
                <w:rFonts w:ascii="Times New Roman" w:hAnsi="Times New Roman" w:cs="Times New Roman"/>
                <w:b/>
                <w:sz w:val="28"/>
                <w:szCs w:val="28"/>
              </w:rPr>
              <w:t xml:space="preserve">Государственное учреждение «Верхнедвинский районный физкультурно-спортивный клуб». Образован в 2005 году. </w:t>
            </w:r>
            <w:r w:rsidRPr="00451DC8">
              <w:rPr>
                <w:rFonts w:ascii="Times New Roman" w:eastAsia="Times New Roman" w:hAnsi="Times New Roman" w:cs="Times New Roman"/>
                <w:b/>
                <w:sz w:val="28"/>
                <w:szCs w:val="28"/>
              </w:rPr>
              <w:t>Учредителем Верхнедвинского районного физкультурно-спортивного клуба является Верхнедвинский районный исполнительный комитет</w:t>
            </w:r>
            <w:r>
              <w:rPr>
                <w:rFonts w:ascii="Times New Roman" w:hAnsi="Times New Roman" w:cs="Times New Roman"/>
                <w:b/>
                <w:sz w:val="28"/>
                <w:szCs w:val="28"/>
              </w:rPr>
              <w:t xml:space="preserve">. </w:t>
            </w:r>
            <w:r w:rsidRPr="00451DC8">
              <w:rPr>
                <w:rFonts w:ascii="Times New Roman" w:eastAsia="Times New Roman" w:hAnsi="Times New Roman" w:cs="Times New Roman"/>
                <w:b/>
                <w:sz w:val="28"/>
                <w:szCs w:val="28"/>
              </w:rPr>
              <w:t>Целью деятельности Учреждения является развитие и совершенствование физкультурно-оздоровительной, спортивно-массовой и туристической работы с населением Верхнедвинского района.</w:t>
            </w:r>
          </w:p>
        </w:tc>
      </w:tr>
      <w:tr w:rsidR="00DD78FA" w:rsidRPr="00DD78FA" w14:paraId="2FEB7A9A" w14:textId="77777777" w:rsidTr="00451DC8">
        <w:trPr>
          <w:trHeight w:val="449"/>
        </w:trPr>
        <w:tc>
          <w:tcPr>
            <w:tcW w:w="534" w:type="dxa"/>
            <w:vAlign w:val="center"/>
          </w:tcPr>
          <w:p w14:paraId="56B73D49"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4EB70378"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Руководитель организации</w:t>
            </w:r>
          </w:p>
        </w:tc>
        <w:tc>
          <w:tcPr>
            <w:tcW w:w="6946" w:type="dxa"/>
          </w:tcPr>
          <w:p w14:paraId="5E0CE64A" w14:textId="77777777" w:rsidR="00DD78FA" w:rsidRPr="00DD78FA" w:rsidRDefault="003971B7">
            <w:pPr>
              <w:rPr>
                <w:rFonts w:ascii="Times New Roman" w:hAnsi="Times New Roman" w:cs="Times New Roman"/>
                <w:b/>
                <w:sz w:val="28"/>
                <w:szCs w:val="28"/>
              </w:rPr>
            </w:pPr>
            <w:r>
              <w:rPr>
                <w:rFonts w:ascii="Times New Roman" w:hAnsi="Times New Roman" w:cs="Times New Roman"/>
                <w:b/>
                <w:sz w:val="28"/>
                <w:szCs w:val="28"/>
              </w:rPr>
              <w:t>Киселевич Анатолий Валерьевич, директор, 8(02151) 63972</w:t>
            </w:r>
          </w:p>
        </w:tc>
      </w:tr>
      <w:tr w:rsidR="00DD78FA" w:rsidRPr="00DD78FA" w14:paraId="1EAAAD2F" w14:textId="77777777" w:rsidTr="00451DC8">
        <w:tc>
          <w:tcPr>
            <w:tcW w:w="534" w:type="dxa"/>
            <w:vAlign w:val="center"/>
          </w:tcPr>
          <w:p w14:paraId="77CB37FD"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4A2FE124"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Менеджер проекта</w:t>
            </w:r>
          </w:p>
        </w:tc>
        <w:tc>
          <w:tcPr>
            <w:tcW w:w="6946" w:type="dxa"/>
          </w:tcPr>
          <w:p w14:paraId="6CCA7AF9" w14:textId="77777777" w:rsidR="002B7EF7" w:rsidRDefault="00B320C8">
            <w:pPr>
              <w:rPr>
                <w:rFonts w:ascii="Times New Roman" w:hAnsi="Times New Roman" w:cs="Times New Roman"/>
                <w:b/>
                <w:sz w:val="28"/>
                <w:szCs w:val="28"/>
              </w:rPr>
            </w:pPr>
            <w:r>
              <w:rPr>
                <w:rFonts w:ascii="Times New Roman" w:hAnsi="Times New Roman" w:cs="Times New Roman"/>
                <w:b/>
                <w:sz w:val="28"/>
                <w:szCs w:val="28"/>
              </w:rPr>
              <w:t xml:space="preserve">Богушевич Вячеслав Александрович, </w:t>
            </w:r>
          </w:p>
          <w:p w14:paraId="29DD0236" w14:textId="06725F9B" w:rsidR="00DD78FA" w:rsidRPr="00DD78FA" w:rsidRDefault="00B320C8">
            <w:pPr>
              <w:rPr>
                <w:rFonts w:ascii="Times New Roman" w:hAnsi="Times New Roman" w:cs="Times New Roman"/>
                <w:b/>
                <w:sz w:val="28"/>
                <w:szCs w:val="28"/>
              </w:rPr>
            </w:pPr>
            <w:r>
              <w:rPr>
                <w:rFonts w:ascii="Times New Roman" w:hAnsi="Times New Roman" w:cs="Times New Roman"/>
                <w:b/>
                <w:sz w:val="28"/>
                <w:szCs w:val="28"/>
              </w:rPr>
              <w:t>тел. +375(29) 290 02 33</w:t>
            </w:r>
          </w:p>
        </w:tc>
      </w:tr>
      <w:tr w:rsidR="00DD78FA" w:rsidRPr="00DD78FA" w14:paraId="0E39B5B5" w14:textId="77777777" w:rsidTr="00451DC8">
        <w:trPr>
          <w:trHeight w:val="888"/>
        </w:trPr>
        <w:tc>
          <w:tcPr>
            <w:tcW w:w="534" w:type="dxa"/>
            <w:vAlign w:val="center"/>
          </w:tcPr>
          <w:p w14:paraId="14C29634"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0809103A"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Прежняя помощь, полученная от других иностранных источников</w:t>
            </w:r>
          </w:p>
        </w:tc>
        <w:tc>
          <w:tcPr>
            <w:tcW w:w="6946" w:type="dxa"/>
          </w:tcPr>
          <w:p w14:paraId="5EC0318C" w14:textId="77777777" w:rsidR="00DD78FA" w:rsidRPr="00DD78FA" w:rsidRDefault="00451DC8">
            <w:pPr>
              <w:rPr>
                <w:rFonts w:ascii="Times New Roman" w:hAnsi="Times New Roman" w:cs="Times New Roman"/>
                <w:b/>
                <w:sz w:val="28"/>
                <w:szCs w:val="28"/>
              </w:rPr>
            </w:pPr>
            <w:r>
              <w:rPr>
                <w:rFonts w:ascii="Times New Roman" w:hAnsi="Times New Roman" w:cs="Times New Roman"/>
                <w:b/>
                <w:sz w:val="28"/>
                <w:szCs w:val="28"/>
              </w:rPr>
              <w:t>В период с 2007 по 2015 реализовано 4 проекта на общую сумму 120 тыс. евро в рамках программы трансграничного сотрудничества «Латвия Литва Беларусь»</w:t>
            </w:r>
          </w:p>
        </w:tc>
      </w:tr>
      <w:tr w:rsidR="00DD78FA" w:rsidRPr="00DD78FA" w14:paraId="2F10F65C" w14:textId="77777777" w:rsidTr="00451DC8">
        <w:tc>
          <w:tcPr>
            <w:tcW w:w="534" w:type="dxa"/>
            <w:vAlign w:val="center"/>
          </w:tcPr>
          <w:p w14:paraId="56FC9F2B"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34731A3A"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 xml:space="preserve">Требуемая сумма </w:t>
            </w:r>
          </w:p>
        </w:tc>
        <w:tc>
          <w:tcPr>
            <w:tcW w:w="6946" w:type="dxa"/>
          </w:tcPr>
          <w:p w14:paraId="3EC1E23C" w14:textId="77777777" w:rsidR="00DD78FA" w:rsidRPr="00DD78FA" w:rsidRDefault="009D3219" w:rsidP="00272E8D">
            <w:pPr>
              <w:rPr>
                <w:rFonts w:ascii="Times New Roman" w:hAnsi="Times New Roman" w:cs="Times New Roman"/>
                <w:b/>
                <w:sz w:val="28"/>
                <w:szCs w:val="28"/>
              </w:rPr>
            </w:pPr>
            <w:r>
              <w:rPr>
                <w:rFonts w:ascii="Times New Roman" w:hAnsi="Times New Roman" w:cs="Times New Roman"/>
                <w:b/>
                <w:sz w:val="28"/>
                <w:szCs w:val="28"/>
              </w:rPr>
              <w:t>42</w:t>
            </w:r>
            <w:r w:rsidR="00451DC8">
              <w:rPr>
                <w:rFonts w:ascii="Times New Roman" w:hAnsi="Times New Roman" w:cs="Times New Roman"/>
                <w:b/>
                <w:sz w:val="28"/>
                <w:szCs w:val="28"/>
              </w:rPr>
              <w:t> </w:t>
            </w:r>
            <w:r w:rsidR="00272E8D">
              <w:rPr>
                <w:rFonts w:ascii="Times New Roman" w:hAnsi="Times New Roman" w:cs="Times New Roman"/>
                <w:b/>
                <w:sz w:val="28"/>
                <w:szCs w:val="28"/>
              </w:rPr>
              <w:t>6</w:t>
            </w:r>
            <w:r w:rsidR="00451DC8">
              <w:rPr>
                <w:rFonts w:ascii="Times New Roman" w:hAnsi="Times New Roman" w:cs="Times New Roman"/>
                <w:b/>
                <w:sz w:val="28"/>
                <w:szCs w:val="28"/>
              </w:rPr>
              <w:t>00 долларов</w:t>
            </w:r>
          </w:p>
        </w:tc>
      </w:tr>
      <w:tr w:rsidR="00DD78FA" w:rsidRPr="00DD78FA" w14:paraId="4DD72A05" w14:textId="77777777" w:rsidTr="00451DC8">
        <w:tc>
          <w:tcPr>
            <w:tcW w:w="534" w:type="dxa"/>
            <w:vAlign w:val="center"/>
          </w:tcPr>
          <w:p w14:paraId="38C7E3BD"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6778ABF7"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Софин</w:t>
            </w:r>
            <w:r w:rsidR="009239F0">
              <w:rPr>
                <w:rFonts w:ascii="Times New Roman" w:hAnsi="Times New Roman" w:cs="Times New Roman"/>
                <w:b/>
                <w:sz w:val="28"/>
                <w:szCs w:val="28"/>
              </w:rPr>
              <w:t>а</w:t>
            </w:r>
            <w:r w:rsidRPr="00DD78FA">
              <w:rPr>
                <w:rFonts w:ascii="Times New Roman" w:hAnsi="Times New Roman" w:cs="Times New Roman"/>
                <w:b/>
                <w:sz w:val="28"/>
                <w:szCs w:val="28"/>
              </w:rPr>
              <w:t>нсирование</w:t>
            </w:r>
          </w:p>
        </w:tc>
        <w:tc>
          <w:tcPr>
            <w:tcW w:w="6946" w:type="dxa"/>
          </w:tcPr>
          <w:p w14:paraId="1B6A0890" w14:textId="77777777" w:rsidR="00DD78FA" w:rsidRPr="00DD78FA" w:rsidRDefault="009D3219" w:rsidP="00272E8D">
            <w:pPr>
              <w:rPr>
                <w:rFonts w:ascii="Times New Roman" w:hAnsi="Times New Roman" w:cs="Times New Roman"/>
                <w:b/>
                <w:sz w:val="28"/>
                <w:szCs w:val="28"/>
              </w:rPr>
            </w:pPr>
            <w:r>
              <w:rPr>
                <w:rFonts w:ascii="Times New Roman" w:hAnsi="Times New Roman" w:cs="Times New Roman"/>
                <w:b/>
                <w:sz w:val="28"/>
                <w:szCs w:val="28"/>
              </w:rPr>
              <w:t>4 2</w:t>
            </w:r>
            <w:r w:rsidR="00272E8D">
              <w:rPr>
                <w:rFonts w:ascii="Times New Roman" w:hAnsi="Times New Roman" w:cs="Times New Roman"/>
                <w:b/>
                <w:sz w:val="28"/>
                <w:szCs w:val="28"/>
              </w:rPr>
              <w:t>6</w:t>
            </w:r>
            <w:r>
              <w:rPr>
                <w:rFonts w:ascii="Times New Roman" w:hAnsi="Times New Roman" w:cs="Times New Roman"/>
                <w:b/>
                <w:sz w:val="28"/>
                <w:szCs w:val="28"/>
              </w:rPr>
              <w:t>0</w:t>
            </w:r>
            <w:r w:rsidR="00451DC8">
              <w:rPr>
                <w:rFonts w:ascii="Times New Roman" w:hAnsi="Times New Roman" w:cs="Times New Roman"/>
                <w:b/>
                <w:sz w:val="28"/>
                <w:szCs w:val="28"/>
              </w:rPr>
              <w:t xml:space="preserve"> долларов</w:t>
            </w:r>
          </w:p>
        </w:tc>
      </w:tr>
      <w:tr w:rsidR="00DD78FA" w:rsidRPr="00DD78FA" w14:paraId="111BD134" w14:textId="77777777" w:rsidTr="00451DC8">
        <w:tc>
          <w:tcPr>
            <w:tcW w:w="534" w:type="dxa"/>
            <w:vAlign w:val="center"/>
          </w:tcPr>
          <w:p w14:paraId="5273D403"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40995AE5"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Срок проекта</w:t>
            </w:r>
          </w:p>
        </w:tc>
        <w:tc>
          <w:tcPr>
            <w:tcW w:w="6946" w:type="dxa"/>
          </w:tcPr>
          <w:p w14:paraId="5640DAEE" w14:textId="0E543F10" w:rsidR="00DD78FA" w:rsidRPr="00DD78FA" w:rsidRDefault="003971B7">
            <w:pPr>
              <w:rPr>
                <w:rFonts w:ascii="Times New Roman" w:hAnsi="Times New Roman" w:cs="Times New Roman"/>
                <w:b/>
                <w:sz w:val="28"/>
                <w:szCs w:val="28"/>
              </w:rPr>
            </w:pPr>
            <w:r>
              <w:rPr>
                <w:rFonts w:ascii="Times New Roman" w:hAnsi="Times New Roman" w:cs="Times New Roman"/>
                <w:b/>
                <w:sz w:val="28"/>
                <w:szCs w:val="28"/>
              </w:rPr>
              <w:t>202</w:t>
            </w:r>
            <w:r w:rsidR="003612CF">
              <w:rPr>
                <w:rFonts w:ascii="Times New Roman" w:hAnsi="Times New Roman" w:cs="Times New Roman"/>
                <w:b/>
                <w:sz w:val="28"/>
                <w:szCs w:val="28"/>
              </w:rPr>
              <w:t>5</w:t>
            </w:r>
            <w:r w:rsidR="002B7EF7">
              <w:rPr>
                <w:rFonts w:ascii="Times New Roman" w:hAnsi="Times New Roman" w:cs="Times New Roman"/>
                <w:b/>
                <w:sz w:val="28"/>
                <w:szCs w:val="28"/>
              </w:rPr>
              <w:t>-202</w:t>
            </w:r>
            <w:r w:rsidR="003612CF">
              <w:rPr>
                <w:rFonts w:ascii="Times New Roman" w:hAnsi="Times New Roman" w:cs="Times New Roman"/>
                <w:b/>
                <w:sz w:val="28"/>
                <w:szCs w:val="28"/>
              </w:rPr>
              <w:t>7</w:t>
            </w:r>
            <w:r>
              <w:rPr>
                <w:rFonts w:ascii="Times New Roman" w:hAnsi="Times New Roman" w:cs="Times New Roman"/>
                <w:b/>
                <w:sz w:val="28"/>
                <w:szCs w:val="28"/>
              </w:rPr>
              <w:t xml:space="preserve"> год</w:t>
            </w:r>
          </w:p>
        </w:tc>
      </w:tr>
      <w:tr w:rsidR="00DD78FA" w:rsidRPr="00DD78FA" w14:paraId="31FB2408" w14:textId="77777777" w:rsidTr="00451DC8">
        <w:tc>
          <w:tcPr>
            <w:tcW w:w="534" w:type="dxa"/>
            <w:vAlign w:val="center"/>
          </w:tcPr>
          <w:p w14:paraId="73356B37"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635F0714"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Цель проекта</w:t>
            </w:r>
          </w:p>
        </w:tc>
        <w:tc>
          <w:tcPr>
            <w:tcW w:w="6946" w:type="dxa"/>
          </w:tcPr>
          <w:p w14:paraId="4F9F6BE6" w14:textId="77777777" w:rsidR="00DD78FA" w:rsidRPr="00DD78FA" w:rsidRDefault="00B02BF1">
            <w:pPr>
              <w:rPr>
                <w:rFonts w:ascii="Times New Roman" w:hAnsi="Times New Roman" w:cs="Times New Roman"/>
                <w:b/>
                <w:sz w:val="28"/>
                <w:szCs w:val="28"/>
              </w:rPr>
            </w:pPr>
            <w:r>
              <w:rPr>
                <w:rFonts w:ascii="Times New Roman" w:hAnsi="Times New Roman" w:cs="Times New Roman"/>
                <w:b/>
                <w:sz w:val="28"/>
                <w:szCs w:val="28"/>
              </w:rPr>
              <w:t xml:space="preserve">Развитие внутреннего и внешнего туризма. Привлечение инвестиций в район. Улучшение инфраструктуры. Расширение кругозора населения. Укрепление популяризации ЗОЖ. </w:t>
            </w:r>
          </w:p>
        </w:tc>
      </w:tr>
      <w:tr w:rsidR="00DD78FA" w:rsidRPr="00DD78FA" w14:paraId="7054A445" w14:textId="77777777" w:rsidTr="00451DC8">
        <w:tc>
          <w:tcPr>
            <w:tcW w:w="534" w:type="dxa"/>
            <w:vAlign w:val="center"/>
          </w:tcPr>
          <w:p w14:paraId="0AA219B5"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07C0DD38"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 xml:space="preserve">Задачи проекта </w:t>
            </w:r>
          </w:p>
        </w:tc>
        <w:tc>
          <w:tcPr>
            <w:tcW w:w="6946" w:type="dxa"/>
          </w:tcPr>
          <w:p w14:paraId="0CF3641F" w14:textId="77777777" w:rsidR="00DD78FA" w:rsidRPr="00DD78FA" w:rsidRDefault="008D098C">
            <w:pPr>
              <w:rPr>
                <w:rFonts w:ascii="Times New Roman" w:hAnsi="Times New Roman" w:cs="Times New Roman"/>
                <w:b/>
                <w:sz w:val="28"/>
                <w:szCs w:val="28"/>
              </w:rPr>
            </w:pPr>
            <w:r>
              <w:rPr>
                <w:rFonts w:ascii="Times New Roman" w:hAnsi="Times New Roman" w:cs="Times New Roman"/>
                <w:b/>
                <w:sz w:val="28"/>
                <w:szCs w:val="28"/>
              </w:rPr>
              <w:t xml:space="preserve">Улучшение инфраструктуры туризма. Подготовка спортивного резерва района. Расширение спектра </w:t>
            </w:r>
            <w:r>
              <w:rPr>
                <w:rFonts w:ascii="Times New Roman" w:hAnsi="Times New Roman" w:cs="Times New Roman"/>
                <w:b/>
                <w:sz w:val="28"/>
                <w:szCs w:val="28"/>
              </w:rPr>
              <w:lastRenderedPageBreak/>
              <w:t>оказываемых услуг в сфере туризма.</w:t>
            </w:r>
          </w:p>
        </w:tc>
      </w:tr>
      <w:tr w:rsidR="00DD78FA" w:rsidRPr="00DD78FA" w14:paraId="165F9924" w14:textId="77777777" w:rsidTr="00451DC8">
        <w:tc>
          <w:tcPr>
            <w:tcW w:w="534" w:type="dxa"/>
            <w:vAlign w:val="center"/>
          </w:tcPr>
          <w:p w14:paraId="7A2ECEF1"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70C5F8B2"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Детальное описание деятельности в рамках проекта в соответствии с поставленными</w:t>
            </w:r>
            <w:r w:rsidR="008D098C">
              <w:rPr>
                <w:rFonts w:ascii="Times New Roman" w:hAnsi="Times New Roman" w:cs="Times New Roman"/>
                <w:b/>
                <w:sz w:val="28"/>
                <w:szCs w:val="28"/>
              </w:rPr>
              <w:t xml:space="preserve"> задачами</w:t>
            </w:r>
          </w:p>
        </w:tc>
        <w:tc>
          <w:tcPr>
            <w:tcW w:w="6946" w:type="dxa"/>
          </w:tcPr>
          <w:p w14:paraId="75E2BC52" w14:textId="77777777" w:rsidR="008D098C" w:rsidRPr="00DD78FA" w:rsidRDefault="008D098C" w:rsidP="00D73EC3">
            <w:pPr>
              <w:rPr>
                <w:rFonts w:ascii="Times New Roman" w:hAnsi="Times New Roman" w:cs="Times New Roman"/>
                <w:b/>
                <w:sz w:val="28"/>
                <w:szCs w:val="28"/>
              </w:rPr>
            </w:pPr>
            <w:r>
              <w:rPr>
                <w:rFonts w:ascii="Times New Roman" w:hAnsi="Times New Roman" w:cs="Times New Roman"/>
                <w:b/>
                <w:sz w:val="28"/>
                <w:szCs w:val="28"/>
              </w:rPr>
              <w:t xml:space="preserve">Закупка оборудования для путешествия на байдарках, а именно </w:t>
            </w:r>
            <w:r w:rsidR="00D73EC3">
              <w:rPr>
                <w:rFonts w:ascii="Times New Roman" w:hAnsi="Times New Roman" w:cs="Times New Roman"/>
                <w:b/>
                <w:sz w:val="28"/>
                <w:szCs w:val="28"/>
              </w:rPr>
              <w:t>16</w:t>
            </w:r>
            <w:r>
              <w:rPr>
                <w:rFonts w:ascii="Times New Roman" w:hAnsi="Times New Roman" w:cs="Times New Roman"/>
                <w:b/>
                <w:sz w:val="28"/>
                <w:szCs w:val="28"/>
              </w:rPr>
              <w:t xml:space="preserve"> байдарок, </w:t>
            </w:r>
            <w:r w:rsidR="00D73EC3">
              <w:rPr>
                <w:rFonts w:ascii="Times New Roman" w:hAnsi="Times New Roman" w:cs="Times New Roman"/>
                <w:b/>
                <w:sz w:val="28"/>
                <w:szCs w:val="28"/>
              </w:rPr>
              <w:t>32</w:t>
            </w:r>
            <w:r>
              <w:rPr>
                <w:rFonts w:ascii="Times New Roman" w:hAnsi="Times New Roman" w:cs="Times New Roman"/>
                <w:b/>
                <w:sz w:val="28"/>
                <w:szCs w:val="28"/>
              </w:rPr>
              <w:t xml:space="preserve"> двойных вёсел, прицеп для перевозки байдарок, морской контейнер, </w:t>
            </w:r>
            <w:r w:rsidR="00D73EC3">
              <w:rPr>
                <w:rFonts w:ascii="Times New Roman" w:hAnsi="Times New Roman" w:cs="Times New Roman"/>
                <w:b/>
                <w:sz w:val="28"/>
                <w:szCs w:val="28"/>
              </w:rPr>
              <w:t>32</w:t>
            </w:r>
            <w:r>
              <w:rPr>
                <w:rFonts w:ascii="Times New Roman" w:hAnsi="Times New Roman" w:cs="Times New Roman"/>
                <w:b/>
                <w:sz w:val="28"/>
                <w:szCs w:val="28"/>
              </w:rPr>
              <w:t xml:space="preserve">спасательных жилетов, </w:t>
            </w:r>
            <w:r w:rsidR="00D73EC3">
              <w:rPr>
                <w:rFonts w:ascii="Times New Roman" w:hAnsi="Times New Roman" w:cs="Times New Roman"/>
                <w:b/>
                <w:sz w:val="28"/>
                <w:szCs w:val="28"/>
              </w:rPr>
              <w:t xml:space="preserve">32 </w:t>
            </w:r>
            <w:r>
              <w:rPr>
                <w:rFonts w:ascii="Times New Roman" w:hAnsi="Times New Roman" w:cs="Times New Roman"/>
                <w:b/>
                <w:sz w:val="28"/>
                <w:szCs w:val="28"/>
              </w:rPr>
              <w:t xml:space="preserve">непромокаемых сумок, </w:t>
            </w:r>
            <w:r w:rsidR="00D73EC3">
              <w:rPr>
                <w:rFonts w:ascii="Times New Roman" w:hAnsi="Times New Roman" w:cs="Times New Roman"/>
                <w:b/>
                <w:sz w:val="28"/>
                <w:szCs w:val="28"/>
              </w:rPr>
              <w:t>32</w:t>
            </w:r>
            <w:r>
              <w:rPr>
                <w:rFonts w:ascii="Times New Roman" w:hAnsi="Times New Roman" w:cs="Times New Roman"/>
                <w:b/>
                <w:sz w:val="28"/>
                <w:szCs w:val="28"/>
              </w:rPr>
              <w:t xml:space="preserve"> касок, </w:t>
            </w:r>
            <w:r w:rsidR="00D73EC3">
              <w:rPr>
                <w:rFonts w:ascii="Times New Roman" w:hAnsi="Times New Roman" w:cs="Times New Roman"/>
                <w:b/>
                <w:sz w:val="28"/>
                <w:szCs w:val="28"/>
              </w:rPr>
              <w:t>32</w:t>
            </w:r>
            <w:r>
              <w:rPr>
                <w:rFonts w:ascii="Times New Roman" w:hAnsi="Times New Roman" w:cs="Times New Roman"/>
                <w:b/>
                <w:sz w:val="28"/>
                <w:szCs w:val="28"/>
              </w:rPr>
              <w:t xml:space="preserve"> пар перчаток, туристическая посуда (</w:t>
            </w:r>
            <w:r w:rsidR="00D73EC3">
              <w:rPr>
                <w:rFonts w:ascii="Times New Roman" w:hAnsi="Times New Roman" w:cs="Times New Roman"/>
                <w:b/>
                <w:sz w:val="28"/>
                <w:szCs w:val="28"/>
              </w:rPr>
              <w:t>32</w:t>
            </w:r>
            <w:r>
              <w:rPr>
                <w:rFonts w:ascii="Times New Roman" w:hAnsi="Times New Roman" w:cs="Times New Roman"/>
                <w:b/>
                <w:sz w:val="28"/>
                <w:szCs w:val="28"/>
              </w:rPr>
              <w:t xml:space="preserve"> комплектов), костровое</w:t>
            </w:r>
            <w:r w:rsidR="00D73EC3">
              <w:rPr>
                <w:rFonts w:ascii="Times New Roman" w:hAnsi="Times New Roman" w:cs="Times New Roman"/>
                <w:b/>
                <w:sz w:val="28"/>
                <w:szCs w:val="28"/>
              </w:rPr>
              <w:t>, 20 туристических палаток.</w:t>
            </w:r>
          </w:p>
        </w:tc>
      </w:tr>
      <w:tr w:rsidR="00DD78FA" w:rsidRPr="00DD78FA" w14:paraId="02269AD8" w14:textId="77777777" w:rsidTr="00451DC8">
        <w:tc>
          <w:tcPr>
            <w:tcW w:w="534" w:type="dxa"/>
            <w:vAlign w:val="center"/>
          </w:tcPr>
          <w:p w14:paraId="6C82BD96"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6EB01694"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Обоснование проекта</w:t>
            </w:r>
          </w:p>
        </w:tc>
        <w:tc>
          <w:tcPr>
            <w:tcW w:w="6946" w:type="dxa"/>
          </w:tcPr>
          <w:p w14:paraId="745F2BF7" w14:textId="77777777" w:rsidR="00DD78FA" w:rsidRPr="00DD78FA" w:rsidRDefault="00113E37">
            <w:pPr>
              <w:rPr>
                <w:rFonts w:ascii="Times New Roman" w:hAnsi="Times New Roman" w:cs="Times New Roman"/>
                <w:b/>
                <w:sz w:val="28"/>
                <w:szCs w:val="28"/>
              </w:rPr>
            </w:pPr>
            <w:r>
              <w:rPr>
                <w:rFonts w:ascii="Times New Roman" w:hAnsi="Times New Roman" w:cs="Times New Roman"/>
                <w:b/>
                <w:sz w:val="28"/>
                <w:szCs w:val="28"/>
              </w:rPr>
              <w:t>Не в полной мере используется потенциал речной и озерной сети района, реализация данного проекта откроет с новой стороны Верхнедвинский район, как район наиболее привлекательный для туристов и инвесторов.</w:t>
            </w:r>
          </w:p>
        </w:tc>
      </w:tr>
      <w:tr w:rsidR="00DD78FA" w:rsidRPr="00DD78FA" w14:paraId="65B16977" w14:textId="77777777" w:rsidTr="00451DC8">
        <w:tc>
          <w:tcPr>
            <w:tcW w:w="534" w:type="dxa"/>
            <w:vAlign w:val="center"/>
          </w:tcPr>
          <w:p w14:paraId="1E0F0A8A"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42142135"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Деятельность после окончания проекта</w:t>
            </w:r>
          </w:p>
        </w:tc>
        <w:tc>
          <w:tcPr>
            <w:tcW w:w="6946" w:type="dxa"/>
          </w:tcPr>
          <w:p w14:paraId="194ACD44" w14:textId="77777777" w:rsidR="00DD78FA" w:rsidRPr="00DD78FA" w:rsidRDefault="00DF0913" w:rsidP="00DF0913">
            <w:pPr>
              <w:rPr>
                <w:rFonts w:ascii="Times New Roman" w:hAnsi="Times New Roman" w:cs="Times New Roman"/>
                <w:b/>
                <w:sz w:val="28"/>
                <w:szCs w:val="28"/>
              </w:rPr>
            </w:pPr>
            <w:r>
              <w:rPr>
                <w:rFonts w:ascii="Times New Roman" w:hAnsi="Times New Roman" w:cs="Times New Roman"/>
                <w:b/>
                <w:sz w:val="28"/>
                <w:szCs w:val="28"/>
              </w:rPr>
              <w:t>Использование в туристических и спортивных целях, создание стоянок для туристов, на береговых маршрутах.</w:t>
            </w:r>
          </w:p>
        </w:tc>
      </w:tr>
      <w:tr w:rsidR="00DD78FA" w:rsidRPr="00DD78FA" w14:paraId="4E68DBC4" w14:textId="77777777" w:rsidTr="00451DC8">
        <w:tc>
          <w:tcPr>
            <w:tcW w:w="534" w:type="dxa"/>
            <w:vAlign w:val="center"/>
          </w:tcPr>
          <w:p w14:paraId="6227EA2C" w14:textId="77777777" w:rsidR="00DD78FA" w:rsidRPr="00DD78FA" w:rsidRDefault="00DD78FA" w:rsidP="00DD78FA">
            <w:pPr>
              <w:pStyle w:val="a4"/>
              <w:numPr>
                <w:ilvl w:val="0"/>
                <w:numId w:val="1"/>
              </w:numPr>
              <w:rPr>
                <w:rFonts w:ascii="Times New Roman" w:hAnsi="Times New Roman" w:cs="Times New Roman"/>
                <w:b/>
                <w:sz w:val="28"/>
                <w:szCs w:val="28"/>
              </w:rPr>
            </w:pPr>
          </w:p>
        </w:tc>
        <w:tc>
          <w:tcPr>
            <w:tcW w:w="3543" w:type="dxa"/>
          </w:tcPr>
          <w:p w14:paraId="304F8210" w14:textId="77777777" w:rsidR="00DD78FA" w:rsidRPr="00DD78FA" w:rsidRDefault="00DD78FA">
            <w:pPr>
              <w:rPr>
                <w:rFonts w:ascii="Times New Roman" w:hAnsi="Times New Roman" w:cs="Times New Roman"/>
                <w:b/>
                <w:sz w:val="28"/>
                <w:szCs w:val="28"/>
              </w:rPr>
            </w:pPr>
            <w:r w:rsidRPr="00DD78FA">
              <w:rPr>
                <w:rFonts w:ascii="Times New Roman" w:hAnsi="Times New Roman" w:cs="Times New Roman"/>
                <w:b/>
                <w:sz w:val="28"/>
                <w:szCs w:val="28"/>
              </w:rPr>
              <w:t>Бюджет проекта</w:t>
            </w:r>
          </w:p>
        </w:tc>
        <w:tc>
          <w:tcPr>
            <w:tcW w:w="6946" w:type="dxa"/>
          </w:tcPr>
          <w:p w14:paraId="753D5EC0" w14:textId="77777777" w:rsidR="00DD78FA" w:rsidRPr="00DD78FA" w:rsidRDefault="00DF0913" w:rsidP="00272E8D">
            <w:pPr>
              <w:rPr>
                <w:rFonts w:ascii="Times New Roman" w:hAnsi="Times New Roman" w:cs="Times New Roman"/>
                <w:b/>
                <w:sz w:val="28"/>
                <w:szCs w:val="28"/>
              </w:rPr>
            </w:pPr>
            <w:r>
              <w:rPr>
                <w:rFonts w:ascii="Times New Roman" w:hAnsi="Times New Roman" w:cs="Times New Roman"/>
                <w:b/>
                <w:sz w:val="28"/>
                <w:szCs w:val="28"/>
              </w:rPr>
              <w:t xml:space="preserve">Байдарки в количестве </w:t>
            </w:r>
            <w:r w:rsidR="00D73EC3">
              <w:rPr>
                <w:rFonts w:ascii="Times New Roman" w:hAnsi="Times New Roman" w:cs="Times New Roman"/>
                <w:b/>
                <w:sz w:val="28"/>
                <w:szCs w:val="28"/>
              </w:rPr>
              <w:t>16</w:t>
            </w:r>
            <w:r>
              <w:rPr>
                <w:rFonts w:ascii="Times New Roman" w:hAnsi="Times New Roman" w:cs="Times New Roman"/>
                <w:b/>
                <w:sz w:val="28"/>
                <w:szCs w:val="28"/>
              </w:rPr>
              <w:t xml:space="preserve"> штук – </w:t>
            </w:r>
            <w:r w:rsidR="00272E8D">
              <w:rPr>
                <w:rFonts w:ascii="Times New Roman" w:hAnsi="Times New Roman" w:cs="Times New Roman"/>
                <w:b/>
                <w:sz w:val="28"/>
                <w:szCs w:val="28"/>
              </w:rPr>
              <w:t>18</w:t>
            </w:r>
            <w:r w:rsidR="00D73EC3">
              <w:rPr>
                <w:rFonts w:ascii="Times New Roman" w:hAnsi="Times New Roman" w:cs="Times New Roman"/>
                <w:b/>
                <w:sz w:val="28"/>
                <w:szCs w:val="28"/>
              </w:rPr>
              <w:t xml:space="preserve"> </w:t>
            </w:r>
            <w:r>
              <w:rPr>
                <w:rFonts w:ascii="Times New Roman" w:hAnsi="Times New Roman" w:cs="Times New Roman"/>
                <w:b/>
                <w:sz w:val="28"/>
                <w:szCs w:val="28"/>
              </w:rPr>
              <w:t xml:space="preserve">000 долларов, </w:t>
            </w:r>
            <w:r w:rsidR="00D73EC3">
              <w:rPr>
                <w:rFonts w:ascii="Times New Roman" w:hAnsi="Times New Roman" w:cs="Times New Roman"/>
                <w:b/>
                <w:sz w:val="28"/>
                <w:szCs w:val="28"/>
              </w:rPr>
              <w:t>32</w:t>
            </w:r>
            <w:r>
              <w:rPr>
                <w:rFonts w:ascii="Times New Roman" w:hAnsi="Times New Roman" w:cs="Times New Roman"/>
                <w:b/>
                <w:sz w:val="28"/>
                <w:szCs w:val="28"/>
              </w:rPr>
              <w:t xml:space="preserve"> двойных вёсел – </w:t>
            </w:r>
            <w:r w:rsidR="00D73EC3">
              <w:rPr>
                <w:rFonts w:ascii="Times New Roman" w:hAnsi="Times New Roman" w:cs="Times New Roman"/>
                <w:b/>
                <w:sz w:val="28"/>
                <w:szCs w:val="28"/>
              </w:rPr>
              <w:t>2</w:t>
            </w:r>
            <w:r>
              <w:rPr>
                <w:rFonts w:ascii="Times New Roman" w:hAnsi="Times New Roman" w:cs="Times New Roman"/>
                <w:b/>
                <w:sz w:val="28"/>
                <w:szCs w:val="28"/>
              </w:rPr>
              <w:t xml:space="preserve">000 долларов, прицеп для перевозки байдарок 3000 долларов, морской контейнер – 5000 долларов, </w:t>
            </w:r>
            <w:r w:rsidR="00D73EC3">
              <w:rPr>
                <w:rFonts w:ascii="Times New Roman" w:hAnsi="Times New Roman" w:cs="Times New Roman"/>
                <w:b/>
                <w:sz w:val="28"/>
                <w:szCs w:val="28"/>
              </w:rPr>
              <w:t>32</w:t>
            </w:r>
            <w:r>
              <w:rPr>
                <w:rFonts w:ascii="Times New Roman" w:hAnsi="Times New Roman" w:cs="Times New Roman"/>
                <w:b/>
                <w:sz w:val="28"/>
                <w:szCs w:val="28"/>
              </w:rPr>
              <w:t xml:space="preserve"> спасательных жилетов -</w:t>
            </w:r>
            <w:r w:rsidR="00D73EC3">
              <w:rPr>
                <w:rFonts w:ascii="Times New Roman" w:hAnsi="Times New Roman" w:cs="Times New Roman"/>
                <w:b/>
                <w:sz w:val="28"/>
                <w:szCs w:val="28"/>
              </w:rPr>
              <w:t>15</w:t>
            </w:r>
            <w:r>
              <w:rPr>
                <w:rFonts w:ascii="Times New Roman" w:hAnsi="Times New Roman" w:cs="Times New Roman"/>
                <w:b/>
                <w:sz w:val="28"/>
                <w:szCs w:val="28"/>
              </w:rPr>
              <w:t xml:space="preserve">00 долларов, </w:t>
            </w:r>
            <w:r w:rsidR="00D73EC3">
              <w:rPr>
                <w:rFonts w:ascii="Times New Roman" w:hAnsi="Times New Roman" w:cs="Times New Roman"/>
                <w:b/>
                <w:sz w:val="28"/>
                <w:szCs w:val="28"/>
              </w:rPr>
              <w:t>32</w:t>
            </w:r>
            <w:r>
              <w:rPr>
                <w:rFonts w:ascii="Times New Roman" w:hAnsi="Times New Roman" w:cs="Times New Roman"/>
                <w:b/>
                <w:sz w:val="28"/>
                <w:szCs w:val="28"/>
              </w:rPr>
              <w:t xml:space="preserve"> непромокаемых чехлов и </w:t>
            </w:r>
            <w:r w:rsidR="00D73EC3">
              <w:rPr>
                <w:rFonts w:ascii="Times New Roman" w:hAnsi="Times New Roman" w:cs="Times New Roman"/>
                <w:b/>
                <w:sz w:val="28"/>
                <w:szCs w:val="28"/>
              </w:rPr>
              <w:t>32</w:t>
            </w:r>
            <w:r>
              <w:rPr>
                <w:rFonts w:ascii="Times New Roman" w:hAnsi="Times New Roman" w:cs="Times New Roman"/>
                <w:b/>
                <w:sz w:val="28"/>
                <w:szCs w:val="28"/>
              </w:rPr>
              <w:t xml:space="preserve"> непромокаемых рюкзаков – </w:t>
            </w:r>
            <w:r w:rsidR="00272E8D">
              <w:rPr>
                <w:rFonts w:ascii="Times New Roman" w:hAnsi="Times New Roman" w:cs="Times New Roman"/>
                <w:b/>
                <w:sz w:val="28"/>
                <w:szCs w:val="28"/>
              </w:rPr>
              <w:t>3</w:t>
            </w:r>
            <w:r w:rsidR="00D73EC3">
              <w:rPr>
                <w:rFonts w:ascii="Times New Roman" w:hAnsi="Times New Roman" w:cs="Times New Roman"/>
                <w:b/>
                <w:sz w:val="28"/>
                <w:szCs w:val="28"/>
              </w:rPr>
              <w:t>0</w:t>
            </w:r>
            <w:r w:rsidR="0003670B">
              <w:rPr>
                <w:rFonts w:ascii="Times New Roman" w:hAnsi="Times New Roman" w:cs="Times New Roman"/>
                <w:b/>
                <w:sz w:val="28"/>
                <w:szCs w:val="28"/>
              </w:rPr>
              <w:t>00</w:t>
            </w:r>
            <w:r>
              <w:rPr>
                <w:rFonts w:ascii="Times New Roman" w:hAnsi="Times New Roman" w:cs="Times New Roman"/>
                <w:b/>
                <w:sz w:val="28"/>
                <w:szCs w:val="28"/>
              </w:rPr>
              <w:t xml:space="preserve"> долларов, </w:t>
            </w:r>
            <w:r w:rsidR="00D73EC3">
              <w:rPr>
                <w:rFonts w:ascii="Times New Roman" w:hAnsi="Times New Roman" w:cs="Times New Roman"/>
                <w:b/>
                <w:sz w:val="28"/>
                <w:szCs w:val="28"/>
              </w:rPr>
              <w:t>32</w:t>
            </w:r>
            <w:r>
              <w:rPr>
                <w:rFonts w:ascii="Times New Roman" w:hAnsi="Times New Roman" w:cs="Times New Roman"/>
                <w:b/>
                <w:sz w:val="28"/>
                <w:szCs w:val="28"/>
              </w:rPr>
              <w:t xml:space="preserve"> касок – </w:t>
            </w:r>
            <w:r w:rsidR="00272E8D">
              <w:rPr>
                <w:rFonts w:ascii="Times New Roman" w:hAnsi="Times New Roman" w:cs="Times New Roman"/>
                <w:b/>
                <w:sz w:val="28"/>
                <w:szCs w:val="28"/>
              </w:rPr>
              <w:t>15</w:t>
            </w:r>
            <w:r w:rsidR="0003670B">
              <w:rPr>
                <w:rFonts w:ascii="Times New Roman" w:hAnsi="Times New Roman" w:cs="Times New Roman"/>
                <w:b/>
                <w:sz w:val="28"/>
                <w:szCs w:val="28"/>
              </w:rPr>
              <w:t>00</w:t>
            </w:r>
            <w:r>
              <w:rPr>
                <w:rFonts w:ascii="Times New Roman" w:hAnsi="Times New Roman" w:cs="Times New Roman"/>
                <w:b/>
                <w:sz w:val="28"/>
                <w:szCs w:val="28"/>
              </w:rPr>
              <w:t xml:space="preserve"> долларов, </w:t>
            </w:r>
            <w:r w:rsidR="00D73EC3">
              <w:rPr>
                <w:rFonts w:ascii="Times New Roman" w:hAnsi="Times New Roman" w:cs="Times New Roman"/>
                <w:b/>
                <w:sz w:val="28"/>
                <w:szCs w:val="28"/>
              </w:rPr>
              <w:t>32</w:t>
            </w:r>
            <w:r>
              <w:rPr>
                <w:rFonts w:ascii="Times New Roman" w:hAnsi="Times New Roman" w:cs="Times New Roman"/>
                <w:b/>
                <w:sz w:val="28"/>
                <w:szCs w:val="28"/>
              </w:rPr>
              <w:t xml:space="preserve"> пар перчаток – </w:t>
            </w:r>
            <w:r w:rsidR="0003670B">
              <w:rPr>
                <w:rFonts w:ascii="Times New Roman" w:hAnsi="Times New Roman" w:cs="Times New Roman"/>
                <w:b/>
                <w:sz w:val="28"/>
                <w:szCs w:val="28"/>
              </w:rPr>
              <w:t>1</w:t>
            </w:r>
            <w:r w:rsidR="00D73EC3">
              <w:rPr>
                <w:rFonts w:ascii="Times New Roman" w:hAnsi="Times New Roman" w:cs="Times New Roman"/>
                <w:b/>
                <w:sz w:val="28"/>
                <w:szCs w:val="28"/>
              </w:rPr>
              <w:t>5</w:t>
            </w:r>
            <w:r w:rsidR="0003670B">
              <w:rPr>
                <w:rFonts w:ascii="Times New Roman" w:hAnsi="Times New Roman" w:cs="Times New Roman"/>
                <w:b/>
                <w:sz w:val="28"/>
                <w:szCs w:val="28"/>
              </w:rPr>
              <w:t>00</w:t>
            </w:r>
            <w:r w:rsidR="00D73EC3">
              <w:rPr>
                <w:rFonts w:ascii="Times New Roman" w:hAnsi="Times New Roman" w:cs="Times New Roman"/>
                <w:b/>
                <w:sz w:val="28"/>
                <w:szCs w:val="28"/>
              </w:rPr>
              <w:t xml:space="preserve"> </w:t>
            </w:r>
            <w:r>
              <w:rPr>
                <w:rFonts w:ascii="Times New Roman" w:hAnsi="Times New Roman" w:cs="Times New Roman"/>
                <w:b/>
                <w:sz w:val="28"/>
                <w:szCs w:val="28"/>
              </w:rPr>
              <w:t>долларов, туристическая посуда (</w:t>
            </w:r>
            <w:r w:rsidR="00D73EC3">
              <w:rPr>
                <w:rFonts w:ascii="Times New Roman" w:hAnsi="Times New Roman" w:cs="Times New Roman"/>
                <w:b/>
                <w:sz w:val="28"/>
                <w:szCs w:val="28"/>
              </w:rPr>
              <w:t>32</w:t>
            </w:r>
            <w:r>
              <w:rPr>
                <w:rFonts w:ascii="Times New Roman" w:hAnsi="Times New Roman" w:cs="Times New Roman"/>
                <w:b/>
                <w:sz w:val="28"/>
                <w:szCs w:val="28"/>
              </w:rPr>
              <w:t xml:space="preserve"> комплектов) – </w:t>
            </w:r>
            <w:r w:rsidR="00D73EC3">
              <w:rPr>
                <w:rFonts w:ascii="Times New Roman" w:hAnsi="Times New Roman" w:cs="Times New Roman"/>
                <w:b/>
                <w:sz w:val="28"/>
                <w:szCs w:val="28"/>
              </w:rPr>
              <w:t>10</w:t>
            </w:r>
            <w:r>
              <w:rPr>
                <w:rFonts w:ascii="Times New Roman" w:hAnsi="Times New Roman" w:cs="Times New Roman"/>
                <w:b/>
                <w:sz w:val="28"/>
                <w:szCs w:val="28"/>
              </w:rPr>
              <w:t xml:space="preserve">00 долларов, костровое – </w:t>
            </w:r>
            <w:r w:rsidR="00D73EC3">
              <w:rPr>
                <w:rFonts w:ascii="Times New Roman" w:hAnsi="Times New Roman" w:cs="Times New Roman"/>
                <w:b/>
                <w:sz w:val="28"/>
                <w:szCs w:val="28"/>
              </w:rPr>
              <w:t>10</w:t>
            </w:r>
            <w:r>
              <w:rPr>
                <w:rFonts w:ascii="Times New Roman" w:hAnsi="Times New Roman" w:cs="Times New Roman"/>
                <w:b/>
                <w:sz w:val="28"/>
                <w:szCs w:val="28"/>
              </w:rPr>
              <w:t xml:space="preserve">0 долларов, </w:t>
            </w:r>
            <w:r w:rsidR="00D73EC3">
              <w:rPr>
                <w:rFonts w:ascii="Times New Roman" w:hAnsi="Times New Roman" w:cs="Times New Roman"/>
                <w:b/>
                <w:sz w:val="28"/>
                <w:szCs w:val="28"/>
              </w:rPr>
              <w:t>20</w:t>
            </w:r>
            <w:r>
              <w:rPr>
                <w:rFonts w:ascii="Times New Roman" w:hAnsi="Times New Roman" w:cs="Times New Roman"/>
                <w:b/>
                <w:sz w:val="28"/>
                <w:szCs w:val="28"/>
              </w:rPr>
              <w:t xml:space="preserve"> туристических палаток – </w:t>
            </w:r>
            <w:r w:rsidR="00D73EC3">
              <w:rPr>
                <w:rFonts w:ascii="Times New Roman" w:hAnsi="Times New Roman" w:cs="Times New Roman"/>
                <w:b/>
                <w:sz w:val="28"/>
                <w:szCs w:val="28"/>
              </w:rPr>
              <w:t>40</w:t>
            </w:r>
            <w:r>
              <w:rPr>
                <w:rFonts w:ascii="Times New Roman" w:hAnsi="Times New Roman" w:cs="Times New Roman"/>
                <w:b/>
                <w:sz w:val="28"/>
                <w:szCs w:val="28"/>
              </w:rPr>
              <w:t>00 долларов</w:t>
            </w:r>
            <w:r w:rsidR="0003670B">
              <w:rPr>
                <w:rFonts w:ascii="Times New Roman" w:hAnsi="Times New Roman" w:cs="Times New Roman"/>
                <w:b/>
                <w:sz w:val="28"/>
                <w:szCs w:val="28"/>
              </w:rPr>
              <w:t xml:space="preserve">, </w:t>
            </w:r>
            <w:r w:rsidR="00D73EC3">
              <w:rPr>
                <w:rFonts w:ascii="Times New Roman" w:hAnsi="Times New Roman" w:cs="Times New Roman"/>
                <w:b/>
                <w:sz w:val="28"/>
                <w:szCs w:val="28"/>
              </w:rPr>
              <w:t>32</w:t>
            </w:r>
            <w:r w:rsidR="0003670B">
              <w:rPr>
                <w:rFonts w:ascii="Times New Roman" w:hAnsi="Times New Roman" w:cs="Times New Roman"/>
                <w:b/>
                <w:sz w:val="28"/>
                <w:szCs w:val="28"/>
              </w:rPr>
              <w:t xml:space="preserve"> спальных мешков – </w:t>
            </w:r>
            <w:r w:rsidR="00272E8D">
              <w:rPr>
                <w:rFonts w:ascii="Times New Roman" w:hAnsi="Times New Roman" w:cs="Times New Roman"/>
                <w:b/>
                <w:sz w:val="28"/>
                <w:szCs w:val="28"/>
              </w:rPr>
              <w:t>2</w:t>
            </w:r>
            <w:r w:rsidR="00D73EC3">
              <w:rPr>
                <w:rFonts w:ascii="Times New Roman" w:hAnsi="Times New Roman" w:cs="Times New Roman"/>
                <w:b/>
                <w:sz w:val="28"/>
                <w:szCs w:val="28"/>
              </w:rPr>
              <w:t>0</w:t>
            </w:r>
            <w:r w:rsidR="0003670B">
              <w:rPr>
                <w:rFonts w:ascii="Times New Roman" w:hAnsi="Times New Roman" w:cs="Times New Roman"/>
                <w:b/>
                <w:sz w:val="28"/>
                <w:szCs w:val="28"/>
              </w:rPr>
              <w:t>00 долл</w:t>
            </w:r>
            <w:r w:rsidR="00D73EC3">
              <w:rPr>
                <w:rFonts w:ascii="Times New Roman" w:hAnsi="Times New Roman" w:cs="Times New Roman"/>
                <w:b/>
                <w:sz w:val="28"/>
                <w:szCs w:val="28"/>
              </w:rPr>
              <w:t>а</w:t>
            </w:r>
            <w:r w:rsidR="0003670B">
              <w:rPr>
                <w:rFonts w:ascii="Times New Roman" w:hAnsi="Times New Roman" w:cs="Times New Roman"/>
                <w:b/>
                <w:sz w:val="28"/>
                <w:szCs w:val="28"/>
              </w:rPr>
              <w:t>ров</w:t>
            </w:r>
          </w:p>
        </w:tc>
      </w:tr>
    </w:tbl>
    <w:p w14:paraId="27C3DD53" w14:textId="77777777" w:rsidR="009239F0" w:rsidRDefault="009239F0">
      <w:pPr>
        <w:rPr>
          <w:rFonts w:ascii="Times New Roman" w:hAnsi="Times New Roman" w:cs="Times New Roman"/>
          <w:b/>
          <w:sz w:val="28"/>
          <w:szCs w:val="28"/>
        </w:rPr>
      </w:pPr>
    </w:p>
    <w:p w14:paraId="200E7AF1" w14:textId="77777777" w:rsidR="009239F0" w:rsidRDefault="009239F0">
      <w:pPr>
        <w:rPr>
          <w:rFonts w:ascii="Times New Roman" w:hAnsi="Times New Roman" w:cs="Times New Roman"/>
          <w:b/>
          <w:sz w:val="28"/>
          <w:szCs w:val="28"/>
        </w:rPr>
      </w:pPr>
      <w:r>
        <w:rPr>
          <w:rFonts w:ascii="Times New Roman" w:hAnsi="Times New Roman" w:cs="Times New Roman"/>
          <w:b/>
          <w:sz w:val="28"/>
          <w:szCs w:val="28"/>
        </w:rPr>
        <w:br w:type="page"/>
      </w:r>
    </w:p>
    <w:p w14:paraId="668F3575" w14:textId="77777777" w:rsidR="009239F0" w:rsidRPr="009239F0" w:rsidRDefault="009239F0" w:rsidP="009239F0">
      <w:pPr>
        <w:jc w:val="cente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APPLICATION FOR FINANCING A HUMANITARIAN PROJECT</w:t>
      </w:r>
    </w:p>
    <w:tbl>
      <w:tblPr>
        <w:tblStyle w:val="a3"/>
        <w:tblW w:w="0" w:type="auto"/>
        <w:tblLook w:val="04A0" w:firstRow="1" w:lastRow="0" w:firstColumn="1" w:lastColumn="0" w:noHBand="0" w:noVBand="1"/>
      </w:tblPr>
      <w:tblGrid>
        <w:gridCol w:w="675"/>
        <w:gridCol w:w="3944"/>
        <w:gridCol w:w="6946"/>
      </w:tblGrid>
      <w:tr w:rsidR="009239F0" w:rsidRPr="003612CF" w14:paraId="5D36AD2F" w14:textId="77777777" w:rsidTr="009239F0">
        <w:tc>
          <w:tcPr>
            <w:tcW w:w="675" w:type="dxa"/>
            <w:vAlign w:val="center"/>
          </w:tcPr>
          <w:p w14:paraId="1F02B567" w14:textId="77777777" w:rsidR="009239F0" w:rsidRPr="009239F0" w:rsidRDefault="009239F0" w:rsidP="009239F0">
            <w:pPr>
              <w:rPr>
                <w:rFonts w:ascii="Times New Roman" w:hAnsi="Times New Roman" w:cs="Times New Roman"/>
                <w:b/>
                <w:sz w:val="28"/>
                <w:szCs w:val="28"/>
              </w:rPr>
            </w:pPr>
            <w:r>
              <w:rPr>
                <w:rFonts w:ascii="Times New Roman" w:hAnsi="Times New Roman" w:cs="Times New Roman"/>
                <w:b/>
                <w:sz w:val="28"/>
                <w:szCs w:val="28"/>
              </w:rPr>
              <w:t>1</w:t>
            </w:r>
          </w:p>
        </w:tc>
        <w:tc>
          <w:tcPr>
            <w:tcW w:w="3944" w:type="dxa"/>
          </w:tcPr>
          <w:p w14:paraId="45F5F979" w14:textId="77777777" w:rsidR="009239F0" w:rsidRPr="0086004C" w:rsidRDefault="0086004C" w:rsidP="0050010C">
            <w:pPr>
              <w:rPr>
                <w:rFonts w:ascii="Times New Roman" w:hAnsi="Times New Roman" w:cs="Times New Roman"/>
                <w:b/>
                <w:sz w:val="28"/>
                <w:szCs w:val="28"/>
              </w:rPr>
            </w:pPr>
            <w:r>
              <w:rPr>
                <w:rStyle w:val="tlid-translation"/>
                <w:rFonts w:ascii="Times New Roman" w:hAnsi="Times New Roman" w:cs="Times New Roman"/>
                <w:b/>
                <w:sz w:val="28"/>
                <w:szCs w:val="28"/>
                <w:lang w:val="en-US"/>
              </w:rPr>
              <w:t>N</w:t>
            </w:r>
            <w:r w:rsidR="009239F0" w:rsidRPr="0086004C">
              <w:rPr>
                <w:rStyle w:val="tlid-translation"/>
                <w:rFonts w:ascii="Times New Roman" w:hAnsi="Times New Roman" w:cs="Times New Roman"/>
                <w:b/>
                <w:sz w:val="28"/>
                <w:szCs w:val="28"/>
              </w:rPr>
              <w:t>ame of the project</w:t>
            </w:r>
          </w:p>
        </w:tc>
        <w:tc>
          <w:tcPr>
            <w:tcW w:w="6946" w:type="dxa"/>
          </w:tcPr>
          <w:p w14:paraId="0870749F" w14:textId="77777777" w:rsidR="009239F0" w:rsidRPr="004F7C57" w:rsidRDefault="0086004C"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On the rivers and lakes of Verkhnedvinsk region</w:t>
            </w:r>
          </w:p>
        </w:tc>
      </w:tr>
      <w:tr w:rsidR="009239F0" w:rsidRPr="003612CF" w14:paraId="23518618" w14:textId="77777777" w:rsidTr="009239F0">
        <w:tc>
          <w:tcPr>
            <w:tcW w:w="675" w:type="dxa"/>
            <w:vAlign w:val="center"/>
          </w:tcPr>
          <w:p w14:paraId="159ED179" w14:textId="77777777" w:rsidR="009239F0" w:rsidRPr="009239F0" w:rsidRDefault="009239F0" w:rsidP="009239F0">
            <w:pPr>
              <w:rPr>
                <w:rFonts w:ascii="Times New Roman" w:hAnsi="Times New Roman" w:cs="Times New Roman"/>
                <w:b/>
                <w:sz w:val="28"/>
                <w:szCs w:val="28"/>
              </w:rPr>
            </w:pPr>
            <w:r>
              <w:rPr>
                <w:rFonts w:ascii="Times New Roman" w:hAnsi="Times New Roman" w:cs="Times New Roman"/>
                <w:b/>
                <w:sz w:val="28"/>
                <w:szCs w:val="28"/>
              </w:rPr>
              <w:t>2</w:t>
            </w:r>
          </w:p>
        </w:tc>
        <w:tc>
          <w:tcPr>
            <w:tcW w:w="3944" w:type="dxa"/>
          </w:tcPr>
          <w:p w14:paraId="08D6C9EE" w14:textId="77777777" w:rsidR="009239F0" w:rsidRPr="0086004C" w:rsidRDefault="009239F0"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Name of company</w:t>
            </w:r>
          </w:p>
        </w:tc>
        <w:tc>
          <w:tcPr>
            <w:tcW w:w="6946" w:type="dxa"/>
          </w:tcPr>
          <w:p w14:paraId="330D6111" w14:textId="77777777" w:rsidR="009239F0" w:rsidRPr="00C5641A" w:rsidRDefault="00C5641A" w:rsidP="0050010C">
            <w:pPr>
              <w:rPr>
                <w:rFonts w:ascii="Times New Roman" w:hAnsi="Times New Roman" w:cs="Times New Roman"/>
                <w:b/>
                <w:sz w:val="28"/>
                <w:szCs w:val="28"/>
                <w:lang w:val="en-US"/>
              </w:rPr>
            </w:pPr>
            <w:r>
              <w:rPr>
                <w:rFonts w:ascii="Times New Roman" w:hAnsi="Times New Roman" w:cs="Times New Roman"/>
                <w:b/>
                <w:sz w:val="28"/>
                <w:szCs w:val="28"/>
                <w:lang w:val="en-US"/>
              </w:rPr>
              <w:t>SI</w:t>
            </w:r>
            <w:r w:rsidRPr="00F56866">
              <w:rPr>
                <w:rStyle w:val="tlid-translation"/>
                <w:lang w:val="en-US"/>
              </w:rPr>
              <w:t xml:space="preserve"> </w:t>
            </w:r>
            <w:r w:rsidRPr="00F56866">
              <w:rPr>
                <w:rStyle w:val="tlid-translation"/>
                <w:rFonts w:ascii="Times New Roman" w:hAnsi="Times New Roman" w:cs="Times New Roman"/>
                <w:b/>
                <w:sz w:val="28"/>
                <w:szCs w:val="28"/>
                <w:lang w:val="en-US"/>
              </w:rPr>
              <w:t>"Verkhnedvinsk District Physical Culture and Sports Club"</w:t>
            </w:r>
          </w:p>
        </w:tc>
      </w:tr>
      <w:tr w:rsidR="009239F0" w:rsidRPr="003612CF" w14:paraId="128C4489" w14:textId="77777777" w:rsidTr="009239F0">
        <w:tc>
          <w:tcPr>
            <w:tcW w:w="675" w:type="dxa"/>
            <w:vAlign w:val="center"/>
          </w:tcPr>
          <w:p w14:paraId="0992140C" w14:textId="77777777" w:rsidR="009239F0" w:rsidRPr="009239F0" w:rsidRDefault="009239F0" w:rsidP="009239F0">
            <w:pPr>
              <w:rPr>
                <w:rFonts w:ascii="Times New Roman" w:hAnsi="Times New Roman" w:cs="Times New Roman"/>
                <w:b/>
                <w:sz w:val="28"/>
                <w:szCs w:val="28"/>
              </w:rPr>
            </w:pPr>
            <w:r>
              <w:rPr>
                <w:rFonts w:ascii="Times New Roman" w:hAnsi="Times New Roman" w:cs="Times New Roman"/>
                <w:b/>
                <w:sz w:val="28"/>
                <w:szCs w:val="28"/>
              </w:rPr>
              <w:t>3</w:t>
            </w:r>
          </w:p>
        </w:tc>
        <w:tc>
          <w:tcPr>
            <w:tcW w:w="3944" w:type="dxa"/>
          </w:tcPr>
          <w:p w14:paraId="4417D538" w14:textId="77777777" w:rsidR="009239F0" w:rsidRPr="0086004C" w:rsidRDefault="009239F0"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Physical and legal address of the organization, phone, fax</w:t>
            </w:r>
            <w:r w:rsidRPr="0086004C">
              <w:rPr>
                <w:rFonts w:ascii="Times New Roman" w:hAnsi="Times New Roman" w:cs="Times New Roman"/>
                <w:b/>
                <w:sz w:val="28"/>
                <w:szCs w:val="28"/>
                <w:lang w:val="en-US"/>
              </w:rPr>
              <w:t xml:space="preserve">, </w:t>
            </w:r>
            <w:r w:rsidRPr="0086004C">
              <w:rPr>
                <w:rFonts w:ascii="Times New Roman" w:hAnsi="Times New Roman" w:cs="Times New Roman"/>
                <w:b/>
                <w:sz w:val="28"/>
                <w:szCs w:val="28"/>
              </w:rPr>
              <w:t>е</w:t>
            </w:r>
            <w:r w:rsidRPr="0086004C">
              <w:rPr>
                <w:rFonts w:ascii="Times New Roman" w:hAnsi="Times New Roman" w:cs="Times New Roman"/>
                <w:b/>
                <w:sz w:val="28"/>
                <w:szCs w:val="28"/>
                <w:lang w:val="en-US"/>
              </w:rPr>
              <w:t xml:space="preserve">-mail </w:t>
            </w:r>
          </w:p>
        </w:tc>
        <w:tc>
          <w:tcPr>
            <w:tcW w:w="6946" w:type="dxa"/>
          </w:tcPr>
          <w:p w14:paraId="615B9C69" w14:textId="77777777" w:rsidR="009239F0" w:rsidRPr="00C5641A" w:rsidRDefault="009239F0" w:rsidP="0050010C">
            <w:pPr>
              <w:rPr>
                <w:rFonts w:ascii="Times New Roman" w:hAnsi="Times New Roman" w:cs="Times New Roman"/>
                <w:b/>
                <w:sz w:val="28"/>
                <w:szCs w:val="28"/>
                <w:lang w:val="en-US"/>
              </w:rPr>
            </w:pPr>
            <w:r w:rsidRPr="00C5641A">
              <w:rPr>
                <w:rFonts w:ascii="Times New Roman" w:hAnsi="Times New Roman" w:cs="Times New Roman"/>
                <w:b/>
                <w:sz w:val="28"/>
                <w:szCs w:val="28"/>
                <w:lang w:val="en-US"/>
              </w:rPr>
              <w:t xml:space="preserve">211631, </w:t>
            </w:r>
            <w:r w:rsidR="00C5641A" w:rsidRPr="00F56866">
              <w:rPr>
                <w:rStyle w:val="tlid-translation"/>
                <w:rFonts w:ascii="Times New Roman" w:hAnsi="Times New Roman" w:cs="Times New Roman"/>
                <w:b/>
                <w:sz w:val="28"/>
                <w:szCs w:val="28"/>
                <w:lang w:val="en-US"/>
              </w:rPr>
              <w:t>Vitebsk region, the city of Verkhnedvinsk, Sovetskaya st.</w:t>
            </w:r>
            <w:r w:rsidRPr="00C5641A">
              <w:rPr>
                <w:rFonts w:ascii="Times New Roman" w:hAnsi="Times New Roman" w:cs="Times New Roman"/>
                <w:b/>
                <w:sz w:val="28"/>
                <w:szCs w:val="28"/>
                <w:lang w:val="en-US"/>
              </w:rPr>
              <w:t>, 54,</w:t>
            </w:r>
            <w:r w:rsidR="00C5641A">
              <w:rPr>
                <w:rFonts w:ascii="Times New Roman" w:hAnsi="Times New Roman" w:cs="Times New Roman"/>
                <w:b/>
                <w:sz w:val="28"/>
                <w:szCs w:val="28"/>
                <w:lang w:val="en-US"/>
              </w:rPr>
              <w:t xml:space="preserve"> phone -</w:t>
            </w:r>
            <w:r w:rsidRPr="00C5641A">
              <w:rPr>
                <w:rFonts w:ascii="Times New Roman" w:hAnsi="Times New Roman" w:cs="Times New Roman"/>
                <w:b/>
                <w:sz w:val="28"/>
                <w:szCs w:val="28"/>
                <w:lang w:val="en-US"/>
              </w:rPr>
              <w:t xml:space="preserve"> 8(02151) 63972, </w:t>
            </w:r>
            <w:r>
              <w:rPr>
                <w:rFonts w:ascii="Times New Roman" w:hAnsi="Times New Roman" w:cs="Times New Roman"/>
                <w:b/>
                <w:sz w:val="28"/>
                <w:szCs w:val="28"/>
                <w:lang w:val="en-US"/>
              </w:rPr>
              <w:t>dvina</w:t>
            </w:r>
            <w:r w:rsidRPr="00C5641A">
              <w:rPr>
                <w:rFonts w:ascii="Times New Roman" w:hAnsi="Times New Roman" w:cs="Times New Roman"/>
                <w:b/>
                <w:sz w:val="28"/>
                <w:szCs w:val="28"/>
                <w:lang w:val="en-US"/>
              </w:rPr>
              <w:t>_05@</w:t>
            </w:r>
            <w:r>
              <w:rPr>
                <w:rFonts w:ascii="Times New Roman" w:hAnsi="Times New Roman" w:cs="Times New Roman"/>
                <w:b/>
                <w:sz w:val="28"/>
                <w:szCs w:val="28"/>
                <w:lang w:val="en-US"/>
              </w:rPr>
              <w:t>mail</w:t>
            </w:r>
            <w:r w:rsidRPr="00C5641A">
              <w:rPr>
                <w:rFonts w:ascii="Times New Roman" w:hAnsi="Times New Roman" w:cs="Times New Roman"/>
                <w:b/>
                <w:sz w:val="28"/>
                <w:szCs w:val="28"/>
                <w:lang w:val="en-US"/>
              </w:rPr>
              <w:t>.</w:t>
            </w:r>
            <w:r>
              <w:rPr>
                <w:rFonts w:ascii="Times New Roman" w:hAnsi="Times New Roman" w:cs="Times New Roman"/>
                <w:b/>
                <w:sz w:val="28"/>
                <w:szCs w:val="28"/>
                <w:lang w:val="en-US"/>
              </w:rPr>
              <w:t>ru</w:t>
            </w:r>
          </w:p>
        </w:tc>
      </w:tr>
      <w:tr w:rsidR="009239F0" w:rsidRPr="003612CF" w14:paraId="723F2BFA" w14:textId="77777777" w:rsidTr="009239F0">
        <w:tc>
          <w:tcPr>
            <w:tcW w:w="675" w:type="dxa"/>
            <w:vAlign w:val="center"/>
          </w:tcPr>
          <w:p w14:paraId="2A2DEDD3" w14:textId="77777777" w:rsidR="009239F0" w:rsidRPr="009239F0" w:rsidRDefault="009239F0" w:rsidP="009239F0">
            <w:pPr>
              <w:rPr>
                <w:rFonts w:ascii="Times New Roman" w:hAnsi="Times New Roman" w:cs="Times New Roman"/>
                <w:b/>
                <w:sz w:val="28"/>
                <w:szCs w:val="28"/>
              </w:rPr>
            </w:pPr>
            <w:r>
              <w:rPr>
                <w:rFonts w:ascii="Times New Roman" w:hAnsi="Times New Roman" w:cs="Times New Roman"/>
                <w:b/>
                <w:sz w:val="28"/>
                <w:szCs w:val="28"/>
              </w:rPr>
              <w:t>4</w:t>
            </w:r>
          </w:p>
        </w:tc>
        <w:tc>
          <w:tcPr>
            <w:tcW w:w="3944" w:type="dxa"/>
          </w:tcPr>
          <w:p w14:paraId="3F097804" w14:textId="77777777" w:rsidR="009239F0" w:rsidRPr="0086004C" w:rsidRDefault="009239F0"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Organization Information</w:t>
            </w:r>
          </w:p>
        </w:tc>
        <w:tc>
          <w:tcPr>
            <w:tcW w:w="6946" w:type="dxa"/>
          </w:tcPr>
          <w:p w14:paraId="694E0C6A" w14:textId="77777777" w:rsidR="009239F0" w:rsidRPr="00C5641A" w:rsidRDefault="00C5641A" w:rsidP="0050010C">
            <w:pPr>
              <w:jc w:val="both"/>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State institution "Verkhnedvinsk District Physical Culture and Sports Club". Established in 2005. The founder of the Verkhnedvinsk District Physical Culture and Sports Club is the Verkhnedvinsk District Executive Committee. The aim of the Institution is to develop and improve fitness, mass sports and tourism work with the population of the Verkhnedvinsk district</w:t>
            </w:r>
          </w:p>
        </w:tc>
      </w:tr>
      <w:tr w:rsidR="009239F0" w:rsidRPr="00DD78FA" w14:paraId="20E248E8" w14:textId="77777777" w:rsidTr="009239F0">
        <w:trPr>
          <w:trHeight w:val="449"/>
        </w:trPr>
        <w:tc>
          <w:tcPr>
            <w:tcW w:w="675" w:type="dxa"/>
            <w:vAlign w:val="center"/>
          </w:tcPr>
          <w:p w14:paraId="7C86FE1E" w14:textId="77777777" w:rsidR="009239F0" w:rsidRPr="009239F0" w:rsidRDefault="009239F0" w:rsidP="009239F0">
            <w:pPr>
              <w:rPr>
                <w:rFonts w:ascii="Times New Roman" w:hAnsi="Times New Roman" w:cs="Times New Roman"/>
                <w:b/>
                <w:sz w:val="28"/>
                <w:szCs w:val="28"/>
              </w:rPr>
            </w:pPr>
            <w:r>
              <w:rPr>
                <w:rFonts w:ascii="Times New Roman" w:hAnsi="Times New Roman" w:cs="Times New Roman"/>
                <w:b/>
                <w:sz w:val="28"/>
                <w:szCs w:val="28"/>
              </w:rPr>
              <w:t>5</w:t>
            </w:r>
          </w:p>
        </w:tc>
        <w:tc>
          <w:tcPr>
            <w:tcW w:w="3944" w:type="dxa"/>
          </w:tcPr>
          <w:p w14:paraId="61CFBF1B" w14:textId="77777777" w:rsidR="009239F0" w:rsidRPr="0086004C" w:rsidRDefault="009239F0"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Head of the organization</w:t>
            </w:r>
          </w:p>
        </w:tc>
        <w:tc>
          <w:tcPr>
            <w:tcW w:w="6946" w:type="dxa"/>
          </w:tcPr>
          <w:p w14:paraId="79E35289" w14:textId="77777777" w:rsidR="009239F0" w:rsidRPr="00DD78FA" w:rsidRDefault="00C5641A" w:rsidP="0050010C">
            <w:pPr>
              <w:rPr>
                <w:rFonts w:ascii="Times New Roman" w:hAnsi="Times New Roman" w:cs="Times New Roman"/>
                <w:b/>
                <w:sz w:val="28"/>
                <w:szCs w:val="28"/>
              </w:rPr>
            </w:pPr>
            <w:r w:rsidRPr="00C5641A">
              <w:rPr>
                <w:rStyle w:val="tlid-translation"/>
                <w:rFonts w:ascii="Times New Roman" w:hAnsi="Times New Roman" w:cs="Times New Roman"/>
                <w:b/>
                <w:sz w:val="28"/>
                <w:szCs w:val="28"/>
              </w:rPr>
              <w:t>Kiselevich Anatoly Valerievich, Director,</w:t>
            </w:r>
            <w:r>
              <w:rPr>
                <w:rStyle w:val="tlid-translation"/>
              </w:rPr>
              <w:t xml:space="preserve"> </w:t>
            </w:r>
            <w:r w:rsidR="009239F0">
              <w:rPr>
                <w:rFonts w:ascii="Times New Roman" w:hAnsi="Times New Roman" w:cs="Times New Roman"/>
                <w:b/>
                <w:sz w:val="28"/>
                <w:szCs w:val="28"/>
              </w:rPr>
              <w:t>8(02151) 63972</w:t>
            </w:r>
          </w:p>
        </w:tc>
      </w:tr>
      <w:tr w:rsidR="009239F0" w:rsidRPr="00DD78FA" w14:paraId="483EC395" w14:textId="77777777" w:rsidTr="009239F0">
        <w:tc>
          <w:tcPr>
            <w:tcW w:w="675" w:type="dxa"/>
            <w:vAlign w:val="center"/>
          </w:tcPr>
          <w:p w14:paraId="2413BEEE"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6</w:t>
            </w:r>
          </w:p>
        </w:tc>
        <w:tc>
          <w:tcPr>
            <w:tcW w:w="3944" w:type="dxa"/>
          </w:tcPr>
          <w:p w14:paraId="2490715A" w14:textId="77777777" w:rsidR="009239F0" w:rsidRPr="009239F0" w:rsidRDefault="009239F0" w:rsidP="009239F0">
            <w:pPr>
              <w:rPr>
                <w:rFonts w:ascii="Times New Roman" w:eastAsia="Times New Roman" w:hAnsi="Times New Roman" w:cs="Times New Roman"/>
                <w:b/>
                <w:sz w:val="28"/>
                <w:szCs w:val="28"/>
              </w:rPr>
            </w:pPr>
            <w:r w:rsidRPr="0086004C">
              <w:rPr>
                <w:rFonts w:ascii="Times New Roman" w:eastAsia="Times New Roman" w:hAnsi="Times New Roman" w:cs="Times New Roman"/>
                <w:b/>
                <w:sz w:val="28"/>
                <w:szCs w:val="28"/>
              </w:rPr>
              <w:t>Project manager</w:t>
            </w:r>
          </w:p>
          <w:p w14:paraId="545948B6" w14:textId="77777777" w:rsidR="009239F0" w:rsidRPr="0086004C" w:rsidRDefault="009239F0" w:rsidP="0050010C">
            <w:pPr>
              <w:rPr>
                <w:rFonts w:ascii="Times New Roman" w:hAnsi="Times New Roman" w:cs="Times New Roman"/>
                <w:b/>
                <w:sz w:val="28"/>
                <w:szCs w:val="28"/>
              </w:rPr>
            </w:pPr>
          </w:p>
        </w:tc>
        <w:tc>
          <w:tcPr>
            <w:tcW w:w="6946" w:type="dxa"/>
          </w:tcPr>
          <w:p w14:paraId="00473EBF" w14:textId="77777777" w:rsidR="009239F0" w:rsidRPr="00DD78FA" w:rsidRDefault="00C5641A" w:rsidP="00C5641A">
            <w:pPr>
              <w:rPr>
                <w:rFonts w:ascii="Times New Roman" w:hAnsi="Times New Roman" w:cs="Times New Roman"/>
                <w:b/>
                <w:sz w:val="28"/>
                <w:szCs w:val="28"/>
              </w:rPr>
            </w:pPr>
            <w:r w:rsidRPr="00C5641A">
              <w:rPr>
                <w:rStyle w:val="alt-edited"/>
                <w:rFonts w:ascii="Times New Roman" w:hAnsi="Times New Roman" w:cs="Times New Roman"/>
                <w:b/>
                <w:sz w:val="28"/>
                <w:szCs w:val="28"/>
              </w:rPr>
              <w:t>Bohushevich Vyacheslav Aleksandrovich</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phone - </w:t>
            </w:r>
            <w:r w:rsidR="009239F0">
              <w:rPr>
                <w:rFonts w:ascii="Times New Roman" w:hAnsi="Times New Roman" w:cs="Times New Roman"/>
                <w:b/>
                <w:sz w:val="28"/>
                <w:szCs w:val="28"/>
              </w:rPr>
              <w:t xml:space="preserve"> +375(29) 290 02 33</w:t>
            </w:r>
          </w:p>
        </w:tc>
      </w:tr>
      <w:tr w:rsidR="009239F0" w:rsidRPr="003612CF" w14:paraId="11CCF31B" w14:textId="77777777" w:rsidTr="009239F0">
        <w:trPr>
          <w:trHeight w:val="888"/>
        </w:trPr>
        <w:tc>
          <w:tcPr>
            <w:tcW w:w="675" w:type="dxa"/>
            <w:vAlign w:val="center"/>
          </w:tcPr>
          <w:p w14:paraId="2AE20CB0"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7</w:t>
            </w:r>
          </w:p>
        </w:tc>
        <w:tc>
          <w:tcPr>
            <w:tcW w:w="3944" w:type="dxa"/>
          </w:tcPr>
          <w:p w14:paraId="3D0D90D5" w14:textId="77777777" w:rsidR="009239F0" w:rsidRPr="0086004C" w:rsidRDefault="009239F0"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Previous assistance received from other foreign sources</w:t>
            </w:r>
          </w:p>
        </w:tc>
        <w:tc>
          <w:tcPr>
            <w:tcW w:w="6946" w:type="dxa"/>
          </w:tcPr>
          <w:p w14:paraId="4C7A0D80" w14:textId="77777777" w:rsidR="00C5641A" w:rsidRPr="00C5641A" w:rsidRDefault="00C5641A" w:rsidP="00C5641A">
            <w:pPr>
              <w:rPr>
                <w:rFonts w:ascii="Times New Roman" w:eastAsia="Times New Roman" w:hAnsi="Times New Roman" w:cs="Times New Roman"/>
                <w:b/>
                <w:sz w:val="28"/>
                <w:szCs w:val="28"/>
                <w:lang w:val="en-US"/>
              </w:rPr>
            </w:pPr>
            <w:r w:rsidRPr="00F56866">
              <w:rPr>
                <w:rFonts w:ascii="Times New Roman" w:eastAsia="Times New Roman" w:hAnsi="Times New Roman" w:cs="Times New Roman"/>
                <w:b/>
                <w:sz w:val="28"/>
                <w:szCs w:val="28"/>
                <w:lang w:val="en-US"/>
              </w:rPr>
              <w:t>In the period from 2007 to 2015, 4 projects were implemented for a total of 120 thousand euro under the cross-border cooperation program "Latvia Lithuania Belarus"</w:t>
            </w:r>
          </w:p>
          <w:p w14:paraId="0164C457" w14:textId="77777777" w:rsidR="009239F0" w:rsidRPr="00C5641A" w:rsidRDefault="009239F0" w:rsidP="0050010C">
            <w:pPr>
              <w:rPr>
                <w:rFonts w:ascii="Times New Roman" w:hAnsi="Times New Roman" w:cs="Times New Roman"/>
                <w:b/>
                <w:sz w:val="28"/>
                <w:szCs w:val="28"/>
                <w:lang w:val="en-US"/>
              </w:rPr>
            </w:pPr>
          </w:p>
        </w:tc>
      </w:tr>
      <w:tr w:rsidR="009239F0" w:rsidRPr="00DD78FA" w14:paraId="14F538F6" w14:textId="77777777" w:rsidTr="009239F0">
        <w:tc>
          <w:tcPr>
            <w:tcW w:w="675" w:type="dxa"/>
            <w:vAlign w:val="center"/>
          </w:tcPr>
          <w:p w14:paraId="7E9720CE"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8</w:t>
            </w:r>
          </w:p>
        </w:tc>
        <w:tc>
          <w:tcPr>
            <w:tcW w:w="3944" w:type="dxa"/>
          </w:tcPr>
          <w:p w14:paraId="06D28DEA" w14:textId="77777777" w:rsidR="009239F0" w:rsidRPr="0086004C" w:rsidRDefault="009239F0"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Amount Required</w:t>
            </w:r>
          </w:p>
        </w:tc>
        <w:tc>
          <w:tcPr>
            <w:tcW w:w="6946" w:type="dxa"/>
          </w:tcPr>
          <w:p w14:paraId="569B0AAB" w14:textId="77777777" w:rsidR="009239F0" w:rsidRPr="004F7C57" w:rsidRDefault="00C512EB" w:rsidP="00C512EB">
            <w:pPr>
              <w:rPr>
                <w:rFonts w:ascii="Times New Roman" w:hAnsi="Times New Roman" w:cs="Times New Roman"/>
                <w:b/>
                <w:sz w:val="28"/>
                <w:szCs w:val="28"/>
              </w:rPr>
            </w:pPr>
            <w:r>
              <w:rPr>
                <w:rFonts w:ascii="Times New Roman" w:hAnsi="Times New Roman" w:cs="Times New Roman"/>
                <w:b/>
                <w:sz w:val="28"/>
                <w:szCs w:val="28"/>
              </w:rPr>
              <w:t>42</w:t>
            </w:r>
            <w:r w:rsidR="009239F0" w:rsidRPr="004F7C57">
              <w:rPr>
                <w:rFonts w:ascii="Times New Roman" w:hAnsi="Times New Roman" w:cs="Times New Roman"/>
                <w:b/>
                <w:sz w:val="28"/>
                <w:szCs w:val="28"/>
              </w:rPr>
              <w:t> </w:t>
            </w:r>
            <w:r>
              <w:rPr>
                <w:rFonts w:ascii="Times New Roman" w:hAnsi="Times New Roman" w:cs="Times New Roman"/>
                <w:b/>
                <w:sz w:val="28"/>
                <w:szCs w:val="28"/>
              </w:rPr>
              <w:t>6</w:t>
            </w:r>
            <w:r w:rsidR="009239F0" w:rsidRPr="004F7C57">
              <w:rPr>
                <w:rFonts w:ascii="Times New Roman" w:hAnsi="Times New Roman" w:cs="Times New Roman"/>
                <w:b/>
                <w:sz w:val="28"/>
                <w:szCs w:val="28"/>
              </w:rPr>
              <w:t xml:space="preserve">00 </w:t>
            </w:r>
            <w:r w:rsidR="00C5641A" w:rsidRPr="004F7C57">
              <w:rPr>
                <w:rStyle w:val="tlid-translation"/>
                <w:rFonts w:ascii="Times New Roman" w:hAnsi="Times New Roman" w:cs="Times New Roman"/>
                <w:b/>
                <w:sz w:val="28"/>
                <w:szCs w:val="28"/>
              </w:rPr>
              <w:t>dollars</w:t>
            </w:r>
          </w:p>
        </w:tc>
      </w:tr>
      <w:tr w:rsidR="009239F0" w:rsidRPr="00DD78FA" w14:paraId="6995B055" w14:textId="77777777" w:rsidTr="009239F0">
        <w:tc>
          <w:tcPr>
            <w:tcW w:w="675" w:type="dxa"/>
            <w:vAlign w:val="center"/>
          </w:tcPr>
          <w:p w14:paraId="1E96EBFE"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9</w:t>
            </w:r>
          </w:p>
        </w:tc>
        <w:tc>
          <w:tcPr>
            <w:tcW w:w="3944" w:type="dxa"/>
          </w:tcPr>
          <w:p w14:paraId="1EE832B6" w14:textId="77777777" w:rsidR="009239F0" w:rsidRPr="0086004C" w:rsidRDefault="009239F0"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Co-financing</w:t>
            </w:r>
          </w:p>
        </w:tc>
        <w:tc>
          <w:tcPr>
            <w:tcW w:w="6946" w:type="dxa"/>
          </w:tcPr>
          <w:p w14:paraId="4CEE35E0" w14:textId="77777777" w:rsidR="009239F0" w:rsidRPr="004F7C57" w:rsidRDefault="00C512EB" w:rsidP="00C512EB">
            <w:pPr>
              <w:rPr>
                <w:rFonts w:ascii="Times New Roman" w:hAnsi="Times New Roman" w:cs="Times New Roman"/>
                <w:b/>
                <w:sz w:val="28"/>
                <w:szCs w:val="28"/>
              </w:rPr>
            </w:pPr>
            <w:r>
              <w:rPr>
                <w:rFonts w:ascii="Times New Roman" w:hAnsi="Times New Roman" w:cs="Times New Roman"/>
                <w:b/>
                <w:sz w:val="28"/>
                <w:szCs w:val="28"/>
              </w:rPr>
              <w:t>4</w:t>
            </w:r>
            <w:r w:rsidR="009239F0" w:rsidRPr="004F7C57">
              <w:rPr>
                <w:rFonts w:ascii="Times New Roman" w:hAnsi="Times New Roman" w:cs="Times New Roman"/>
                <w:b/>
                <w:sz w:val="28"/>
                <w:szCs w:val="28"/>
              </w:rPr>
              <w:t> </w:t>
            </w:r>
            <w:r>
              <w:rPr>
                <w:rFonts w:ascii="Times New Roman" w:hAnsi="Times New Roman" w:cs="Times New Roman"/>
                <w:b/>
                <w:sz w:val="28"/>
                <w:szCs w:val="28"/>
              </w:rPr>
              <w:t>26</w:t>
            </w:r>
            <w:r w:rsidR="009239F0" w:rsidRPr="004F7C57">
              <w:rPr>
                <w:rFonts w:ascii="Times New Roman" w:hAnsi="Times New Roman" w:cs="Times New Roman"/>
                <w:b/>
                <w:sz w:val="28"/>
                <w:szCs w:val="28"/>
              </w:rPr>
              <w:t xml:space="preserve">0 </w:t>
            </w:r>
            <w:r w:rsidR="00C5641A" w:rsidRPr="004F7C57">
              <w:rPr>
                <w:rStyle w:val="tlid-translation"/>
                <w:rFonts w:ascii="Times New Roman" w:hAnsi="Times New Roman" w:cs="Times New Roman"/>
                <w:b/>
                <w:sz w:val="28"/>
                <w:szCs w:val="28"/>
              </w:rPr>
              <w:t>dollars</w:t>
            </w:r>
            <w:r w:rsidR="00C5641A" w:rsidRPr="004F7C57">
              <w:rPr>
                <w:rFonts w:ascii="Times New Roman" w:hAnsi="Times New Roman" w:cs="Times New Roman"/>
                <w:b/>
                <w:sz w:val="28"/>
                <w:szCs w:val="28"/>
              </w:rPr>
              <w:t xml:space="preserve"> </w:t>
            </w:r>
          </w:p>
        </w:tc>
      </w:tr>
      <w:tr w:rsidR="009239F0" w:rsidRPr="00DD78FA" w14:paraId="42BE4DF8" w14:textId="77777777" w:rsidTr="009239F0">
        <w:tc>
          <w:tcPr>
            <w:tcW w:w="675" w:type="dxa"/>
            <w:vAlign w:val="center"/>
          </w:tcPr>
          <w:p w14:paraId="2E9AA48A"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10</w:t>
            </w:r>
          </w:p>
        </w:tc>
        <w:tc>
          <w:tcPr>
            <w:tcW w:w="3944" w:type="dxa"/>
          </w:tcPr>
          <w:p w14:paraId="7DA71F0A" w14:textId="77777777" w:rsidR="009239F0" w:rsidRPr="0086004C" w:rsidRDefault="009239F0"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Project term</w:t>
            </w:r>
          </w:p>
        </w:tc>
        <w:tc>
          <w:tcPr>
            <w:tcW w:w="6946" w:type="dxa"/>
          </w:tcPr>
          <w:p w14:paraId="0F5ECBD4" w14:textId="2C5AA586" w:rsidR="009239F0" w:rsidRPr="004F7C57" w:rsidRDefault="002B7EF7" w:rsidP="00C5641A">
            <w:pPr>
              <w:rPr>
                <w:rFonts w:ascii="Times New Roman" w:hAnsi="Times New Roman" w:cs="Times New Roman"/>
                <w:b/>
                <w:sz w:val="28"/>
                <w:szCs w:val="28"/>
                <w:lang w:val="en-US"/>
              </w:rPr>
            </w:pPr>
            <w:r w:rsidRPr="002B7EF7">
              <w:rPr>
                <w:rFonts w:ascii="Times New Roman" w:hAnsi="Times New Roman" w:cs="Times New Roman"/>
                <w:b/>
                <w:sz w:val="28"/>
                <w:szCs w:val="28"/>
              </w:rPr>
              <w:t xml:space="preserve">2023-2025 </w:t>
            </w:r>
            <w:r w:rsidR="00C5641A" w:rsidRPr="004F7C57">
              <w:rPr>
                <w:rFonts w:ascii="Times New Roman" w:hAnsi="Times New Roman" w:cs="Times New Roman"/>
                <w:b/>
                <w:sz w:val="28"/>
                <w:szCs w:val="28"/>
                <w:lang w:val="en-US"/>
              </w:rPr>
              <w:t>year</w:t>
            </w:r>
          </w:p>
        </w:tc>
      </w:tr>
      <w:tr w:rsidR="009239F0" w:rsidRPr="003612CF" w14:paraId="65B04495" w14:textId="77777777" w:rsidTr="009239F0">
        <w:tc>
          <w:tcPr>
            <w:tcW w:w="675" w:type="dxa"/>
            <w:vAlign w:val="center"/>
          </w:tcPr>
          <w:p w14:paraId="19C207A6"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11</w:t>
            </w:r>
          </w:p>
        </w:tc>
        <w:tc>
          <w:tcPr>
            <w:tcW w:w="3944" w:type="dxa"/>
          </w:tcPr>
          <w:p w14:paraId="43AC3C01" w14:textId="77777777" w:rsidR="0086004C" w:rsidRPr="0086004C" w:rsidRDefault="0086004C" w:rsidP="0086004C">
            <w:pPr>
              <w:rPr>
                <w:rFonts w:ascii="Times New Roman" w:eastAsia="Times New Roman" w:hAnsi="Times New Roman" w:cs="Times New Roman"/>
                <w:b/>
                <w:sz w:val="28"/>
                <w:szCs w:val="28"/>
              </w:rPr>
            </w:pPr>
            <w:r w:rsidRPr="0086004C">
              <w:rPr>
                <w:rFonts w:ascii="Times New Roman" w:eastAsia="Times New Roman" w:hAnsi="Times New Roman" w:cs="Times New Roman"/>
                <w:b/>
                <w:sz w:val="28"/>
                <w:szCs w:val="28"/>
              </w:rPr>
              <w:t>Objective of the project</w:t>
            </w:r>
          </w:p>
          <w:p w14:paraId="4186BDE4" w14:textId="77777777" w:rsidR="009239F0" w:rsidRPr="0086004C" w:rsidRDefault="009239F0" w:rsidP="0050010C">
            <w:pPr>
              <w:rPr>
                <w:rFonts w:ascii="Times New Roman" w:hAnsi="Times New Roman" w:cs="Times New Roman"/>
                <w:b/>
                <w:sz w:val="28"/>
                <w:szCs w:val="28"/>
              </w:rPr>
            </w:pPr>
          </w:p>
        </w:tc>
        <w:tc>
          <w:tcPr>
            <w:tcW w:w="6946" w:type="dxa"/>
          </w:tcPr>
          <w:p w14:paraId="692FB143" w14:textId="77777777" w:rsidR="009239F0" w:rsidRPr="004F7C57" w:rsidRDefault="00C5641A" w:rsidP="004F7C57">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 xml:space="preserve">The development of domestic and foreign tourism. </w:t>
            </w:r>
            <w:r w:rsidR="004F7C57" w:rsidRPr="00F56866">
              <w:rPr>
                <w:rStyle w:val="tlid-translation"/>
                <w:rFonts w:ascii="Times New Roman" w:hAnsi="Times New Roman" w:cs="Times New Roman"/>
                <w:b/>
                <w:sz w:val="28"/>
                <w:szCs w:val="28"/>
                <w:lang w:val="en-US"/>
              </w:rPr>
              <w:t>Attracting investment in the area. Infrastructure improvement. Expansion of the horizons of the population. Strengthening the promotion of a healthy lifestyle.</w:t>
            </w:r>
          </w:p>
        </w:tc>
      </w:tr>
      <w:tr w:rsidR="009239F0" w:rsidRPr="00DD78FA" w14:paraId="4A6FDBD2" w14:textId="77777777" w:rsidTr="009239F0">
        <w:tc>
          <w:tcPr>
            <w:tcW w:w="675" w:type="dxa"/>
            <w:vAlign w:val="center"/>
          </w:tcPr>
          <w:p w14:paraId="364401E3"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12</w:t>
            </w:r>
          </w:p>
        </w:tc>
        <w:tc>
          <w:tcPr>
            <w:tcW w:w="3944" w:type="dxa"/>
          </w:tcPr>
          <w:p w14:paraId="6A0941AC" w14:textId="77777777" w:rsidR="009239F0" w:rsidRPr="0086004C" w:rsidRDefault="0086004C"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Project</w:t>
            </w:r>
            <w:r w:rsidRPr="00C5641A">
              <w:rPr>
                <w:rStyle w:val="tlid-translation"/>
                <w:rFonts w:ascii="Times New Roman" w:hAnsi="Times New Roman" w:cs="Times New Roman"/>
                <w:b/>
                <w:sz w:val="28"/>
                <w:szCs w:val="28"/>
              </w:rPr>
              <w:t xml:space="preserve"> </w:t>
            </w:r>
            <w:r w:rsidRPr="0086004C">
              <w:rPr>
                <w:rStyle w:val="tlid-translation"/>
                <w:rFonts w:ascii="Times New Roman" w:hAnsi="Times New Roman" w:cs="Times New Roman"/>
                <w:b/>
                <w:sz w:val="28"/>
                <w:szCs w:val="28"/>
              </w:rPr>
              <w:t>objectives</w:t>
            </w:r>
          </w:p>
        </w:tc>
        <w:tc>
          <w:tcPr>
            <w:tcW w:w="6946" w:type="dxa"/>
          </w:tcPr>
          <w:p w14:paraId="00294605" w14:textId="77777777" w:rsidR="009239F0" w:rsidRPr="004F7C57" w:rsidRDefault="004F7C57" w:rsidP="0050010C">
            <w:pPr>
              <w:rPr>
                <w:rFonts w:ascii="Times New Roman" w:hAnsi="Times New Roman" w:cs="Times New Roman"/>
                <w:b/>
                <w:sz w:val="28"/>
                <w:szCs w:val="28"/>
              </w:rPr>
            </w:pPr>
            <w:r w:rsidRPr="00F56866">
              <w:rPr>
                <w:rStyle w:val="tlid-translation"/>
                <w:rFonts w:ascii="Times New Roman" w:hAnsi="Times New Roman" w:cs="Times New Roman"/>
                <w:b/>
                <w:sz w:val="28"/>
                <w:szCs w:val="28"/>
                <w:lang w:val="en-US"/>
              </w:rPr>
              <w:t xml:space="preserve">Improving tourism infrastructure. Preparation of the sports reserve of the area. </w:t>
            </w:r>
            <w:r w:rsidRPr="004F7C57">
              <w:rPr>
                <w:rStyle w:val="tlid-translation"/>
                <w:rFonts w:ascii="Times New Roman" w:hAnsi="Times New Roman" w:cs="Times New Roman"/>
                <w:b/>
                <w:sz w:val="28"/>
                <w:szCs w:val="28"/>
              </w:rPr>
              <w:t>Expanding the range of tourism services.</w:t>
            </w:r>
          </w:p>
        </w:tc>
      </w:tr>
      <w:tr w:rsidR="009239F0" w:rsidRPr="003612CF" w14:paraId="11226B14" w14:textId="77777777" w:rsidTr="009239F0">
        <w:tc>
          <w:tcPr>
            <w:tcW w:w="675" w:type="dxa"/>
            <w:vAlign w:val="center"/>
          </w:tcPr>
          <w:p w14:paraId="4050F55C"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13</w:t>
            </w:r>
          </w:p>
        </w:tc>
        <w:tc>
          <w:tcPr>
            <w:tcW w:w="3944" w:type="dxa"/>
          </w:tcPr>
          <w:p w14:paraId="7CE1AC20" w14:textId="77777777" w:rsidR="009239F0" w:rsidRPr="0086004C" w:rsidRDefault="0086004C"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Detailed description of the project activities in accordance with the tasks</w:t>
            </w:r>
          </w:p>
        </w:tc>
        <w:tc>
          <w:tcPr>
            <w:tcW w:w="6946" w:type="dxa"/>
          </w:tcPr>
          <w:p w14:paraId="7895426E" w14:textId="77777777" w:rsidR="009239F0" w:rsidRPr="004F7C57" w:rsidRDefault="004F7C57"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Purchase of equipment for kayaking, namely 8 kayaks, 16 double oars, a kayak trailer, sea container, 16 life jackets, 16 waterproof bags, 16 helmets, 16 pairs of gloves, camping utensils (16 sets), bonfire</w:t>
            </w:r>
            <w:r w:rsidRPr="004F7C57">
              <w:rPr>
                <w:rStyle w:val="tlid-translation"/>
                <w:rFonts w:ascii="Times New Roman" w:hAnsi="Times New Roman" w:cs="Times New Roman"/>
                <w:b/>
                <w:sz w:val="28"/>
                <w:szCs w:val="28"/>
                <w:lang w:val="en-US"/>
              </w:rPr>
              <w:t>.</w:t>
            </w:r>
          </w:p>
        </w:tc>
      </w:tr>
      <w:tr w:rsidR="009239F0" w:rsidRPr="003612CF" w14:paraId="73973A64" w14:textId="77777777" w:rsidTr="009239F0">
        <w:tc>
          <w:tcPr>
            <w:tcW w:w="675" w:type="dxa"/>
            <w:vAlign w:val="center"/>
          </w:tcPr>
          <w:p w14:paraId="70728E24"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14</w:t>
            </w:r>
          </w:p>
        </w:tc>
        <w:tc>
          <w:tcPr>
            <w:tcW w:w="3944" w:type="dxa"/>
          </w:tcPr>
          <w:p w14:paraId="75C3FDE6" w14:textId="77777777" w:rsidR="009239F0" w:rsidRPr="0086004C" w:rsidRDefault="0086004C"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Project Justification</w:t>
            </w:r>
          </w:p>
        </w:tc>
        <w:tc>
          <w:tcPr>
            <w:tcW w:w="6946" w:type="dxa"/>
          </w:tcPr>
          <w:p w14:paraId="7AF06673" w14:textId="77777777" w:rsidR="009239F0" w:rsidRPr="004F7C57" w:rsidRDefault="004F7C57"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The potential of the river and lake network of the district is not fully used, the implementation of this project will open the Verkhnedvinsk district from the new side, as the region most attractive for tourists and investors.</w:t>
            </w:r>
          </w:p>
        </w:tc>
      </w:tr>
      <w:tr w:rsidR="009239F0" w:rsidRPr="003612CF" w14:paraId="315F6EF6" w14:textId="77777777" w:rsidTr="009239F0">
        <w:tc>
          <w:tcPr>
            <w:tcW w:w="675" w:type="dxa"/>
            <w:vAlign w:val="center"/>
          </w:tcPr>
          <w:p w14:paraId="0BA80ED5"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15</w:t>
            </w:r>
          </w:p>
        </w:tc>
        <w:tc>
          <w:tcPr>
            <w:tcW w:w="3944" w:type="dxa"/>
          </w:tcPr>
          <w:p w14:paraId="494DC8A3" w14:textId="77777777" w:rsidR="009239F0" w:rsidRPr="0086004C" w:rsidRDefault="0086004C"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Activities after the end of the project</w:t>
            </w:r>
          </w:p>
        </w:tc>
        <w:tc>
          <w:tcPr>
            <w:tcW w:w="6946" w:type="dxa"/>
          </w:tcPr>
          <w:p w14:paraId="4816E517" w14:textId="77777777" w:rsidR="009239F0" w:rsidRPr="004F7C57" w:rsidRDefault="004F7C57" w:rsidP="0050010C">
            <w:pPr>
              <w:rPr>
                <w:rFonts w:ascii="Times New Roman" w:hAnsi="Times New Roman" w:cs="Times New Roman"/>
                <w:b/>
                <w:sz w:val="28"/>
                <w:szCs w:val="28"/>
                <w:lang w:val="en-US"/>
              </w:rPr>
            </w:pPr>
            <w:r w:rsidRPr="00F56866">
              <w:rPr>
                <w:rStyle w:val="tlid-translation"/>
                <w:rFonts w:ascii="Times New Roman" w:hAnsi="Times New Roman" w:cs="Times New Roman"/>
                <w:b/>
                <w:sz w:val="28"/>
                <w:szCs w:val="28"/>
                <w:lang w:val="en-US"/>
              </w:rPr>
              <w:t>Use for tourism and sports purposes, the creation of parking for tourists on coastal routes.</w:t>
            </w:r>
          </w:p>
        </w:tc>
      </w:tr>
      <w:tr w:rsidR="009239F0" w:rsidRPr="003612CF" w14:paraId="5E88CA68" w14:textId="77777777" w:rsidTr="009239F0">
        <w:tc>
          <w:tcPr>
            <w:tcW w:w="675" w:type="dxa"/>
            <w:vAlign w:val="center"/>
          </w:tcPr>
          <w:p w14:paraId="35309169" w14:textId="77777777" w:rsidR="009239F0" w:rsidRPr="009239F0" w:rsidRDefault="009239F0" w:rsidP="009239F0">
            <w:pPr>
              <w:ind w:left="142"/>
              <w:rPr>
                <w:rFonts w:ascii="Times New Roman" w:hAnsi="Times New Roman" w:cs="Times New Roman"/>
                <w:b/>
                <w:sz w:val="28"/>
                <w:szCs w:val="28"/>
              </w:rPr>
            </w:pPr>
            <w:r>
              <w:rPr>
                <w:rFonts w:ascii="Times New Roman" w:hAnsi="Times New Roman" w:cs="Times New Roman"/>
                <w:b/>
                <w:sz w:val="28"/>
                <w:szCs w:val="28"/>
              </w:rPr>
              <w:t>16</w:t>
            </w:r>
          </w:p>
        </w:tc>
        <w:tc>
          <w:tcPr>
            <w:tcW w:w="3944" w:type="dxa"/>
          </w:tcPr>
          <w:p w14:paraId="23472BE8" w14:textId="77777777" w:rsidR="009239F0" w:rsidRPr="0086004C" w:rsidRDefault="0086004C" w:rsidP="0050010C">
            <w:pPr>
              <w:rPr>
                <w:rFonts w:ascii="Times New Roman" w:hAnsi="Times New Roman" w:cs="Times New Roman"/>
                <w:b/>
                <w:sz w:val="28"/>
                <w:szCs w:val="28"/>
              </w:rPr>
            </w:pPr>
            <w:r w:rsidRPr="0086004C">
              <w:rPr>
                <w:rStyle w:val="tlid-translation"/>
                <w:rFonts w:ascii="Times New Roman" w:hAnsi="Times New Roman" w:cs="Times New Roman"/>
                <w:b/>
                <w:sz w:val="28"/>
                <w:szCs w:val="28"/>
              </w:rPr>
              <w:t>Project budget</w:t>
            </w:r>
          </w:p>
        </w:tc>
        <w:tc>
          <w:tcPr>
            <w:tcW w:w="6946" w:type="dxa"/>
          </w:tcPr>
          <w:p w14:paraId="7C6C370C" w14:textId="77777777" w:rsidR="009239F0" w:rsidRPr="004F7C57" w:rsidRDefault="004F7C57" w:rsidP="00C512EB">
            <w:pPr>
              <w:rPr>
                <w:rFonts w:ascii="Times New Roman" w:eastAsia="Times New Roman" w:hAnsi="Times New Roman" w:cs="Times New Roman"/>
                <w:b/>
                <w:sz w:val="28"/>
                <w:szCs w:val="28"/>
                <w:lang w:val="en-US"/>
              </w:rPr>
            </w:pPr>
            <w:r w:rsidRPr="00F56866">
              <w:rPr>
                <w:rFonts w:ascii="Times New Roman" w:eastAsia="Times New Roman" w:hAnsi="Times New Roman" w:cs="Times New Roman"/>
                <w:b/>
                <w:sz w:val="28"/>
                <w:szCs w:val="28"/>
                <w:lang w:val="en-US"/>
              </w:rPr>
              <w:t xml:space="preserve">Kayaks in the amount of </w:t>
            </w:r>
            <w:r w:rsidR="00C512EB" w:rsidRPr="00C512EB">
              <w:rPr>
                <w:rFonts w:ascii="Times New Roman" w:eastAsia="Times New Roman" w:hAnsi="Times New Roman" w:cs="Times New Roman"/>
                <w:b/>
                <w:sz w:val="28"/>
                <w:szCs w:val="28"/>
                <w:lang w:val="en-US"/>
              </w:rPr>
              <w:t>16</w:t>
            </w:r>
            <w:r w:rsidRPr="00F56866">
              <w:rPr>
                <w:rFonts w:ascii="Times New Roman" w:eastAsia="Times New Roman" w:hAnsi="Times New Roman" w:cs="Times New Roman"/>
                <w:b/>
                <w:sz w:val="28"/>
                <w:szCs w:val="28"/>
                <w:lang w:val="en-US"/>
              </w:rPr>
              <w:t xml:space="preserve"> pieces - $ </w:t>
            </w:r>
            <w:r w:rsidR="00C512EB" w:rsidRPr="00C512EB">
              <w:rPr>
                <w:rFonts w:ascii="Times New Roman" w:eastAsia="Times New Roman" w:hAnsi="Times New Roman" w:cs="Times New Roman"/>
                <w:b/>
                <w:sz w:val="28"/>
                <w:szCs w:val="28"/>
                <w:lang w:val="en-US"/>
              </w:rPr>
              <w:t>18,</w:t>
            </w:r>
            <w:r w:rsidRPr="00F56866">
              <w:rPr>
                <w:rFonts w:ascii="Times New Roman" w:eastAsia="Times New Roman" w:hAnsi="Times New Roman" w:cs="Times New Roman"/>
                <w:b/>
                <w:sz w:val="28"/>
                <w:szCs w:val="28"/>
                <w:lang w:val="en-US"/>
              </w:rPr>
              <w:t xml:space="preserve">000,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double oars - $ </w:t>
            </w:r>
            <w:r w:rsidR="00C512EB" w:rsidRPr="00C512EB">
              <w:rPr>
                <w:rFonts w:ascii="Times New Roman" w:eastAsia="Times New Roman" w:hAnsi="Times New Roman" w:cs="Times New Roman"/>
                <w:b/>
                <w:sz w:val="28"/>
                <w:szCs w:val="28"/>
                <w:lang w:val="en-US"/>
              </w:rPr>
              <w:t>2</w:t>
            </w:r>
            <w:r w:rsidRPr="00F56866">
              <w:rPr>
                <w:rFonts w:ascii="Times New Roman" w:eastAsia="Times New Roman" w:hAnsi="Times New Roman" w:cs="Times New Roman"/>
                <w:b/>
                <w:sz w:val="28"/>
                <w:szCs w:val="28"/>
                <w:lang w:val="en-US"/>
              </w:rPr>
              <w:t xml:space="preserve">,000, a kayak trailer for $ 3,000, a sea container - $ 5,000,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life jackets - $ </w:t>
            </w:r>
            <w:r w:rsidR="00C512EB" w:rsidRPr="00C512EB">
              <w:rPr>
                <w:rFonts w:ascii="Times New Roman" w:eastAsia="Times New Roman" w:hAnsi="Times New Roman" w:cs="Times New Roman"/>
                <w:b/>
                <w:sz w:val="28"/>
                <w:szCs w:val="28"/>
                <w:lang w:val="en-US"/>
              </w:rPr>
              <w:t>1,5</w:t>
            </w:r>
            <w:r w:rsidRPr="00F56866">
              <w:rPr>
                <w:rFonts w:ascii="Times New Roman" w:eastAsia="Times New Roman" w:hAnsi="Times New Roman" w:cs="Times New Roman"/>
                <w:b/>
                <w:sz w:val="28"/>
                <w:szCs w:val="28"/>
                <w:lang w:val="en-US"/>
              </w:rPr>
              <w:t xml:space="preserve">00,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waterproof covers and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waterproof backpacks - $ </w:t>
            </w:r>
            <w:r w:rsidR="00C512EB" w:rsidRPr="00C512EB">
              <w:rPr>
                <w:rFonts w:ascii="Times New Roman" w:eastAsia="Times New Roman" w:hAnsi="Times New Roman" w:cs="Times New Roman"/>
                <w:b/>
                <w:sz w:val="28"/>
                <w:szCs w:val="28"/>
                <w:lang w:val="en-US"/>
              </w:rPr>
              <w:t>3</w:t>
            </w:r>
            <w:r w:rsidRPr="00F56866">
              <w:rPr>
                <w:rFonts w:ascii="Times New Roman" w:eastAsia="Times New Roman" w:hAnsi="Times New Roman" w:cs="Times New Roman"/>
                <w:b/>
                <w:sz w:val="28"/>
                <w:szCs w:val="28"/>
                <w:lang w:val="en-US"/>
              </w:rPr>
              <w:t>,</w:t>
            </w:r>
            <w:r w:rsidR="00C512EB" w:rsidRPr="00C512EB">
              <w:rPr>
                <w:rFonts w:ascii="Times New Roman" w:eastAsia="Times New Roman" w:hAnsi="Times New Roman" w:cs="Times New Roman"/>
                <w:b/>
                <w:sz w:val="28"/>
                <w:szCs w:val="28"/>
                <w:lang w:val="en-US"/>
              </w:rPr>
              <w:t>0</w:t>
            </w:r>
            <w:r w:rsidRPr="00F56866">
              <w:rPr>
                <w:rFonts w:ascii="Times New Roman" w:eastAsia="Times New Roman" w:hAnsi="Times New Roman" w:cs="Times New Roman"/>
                <w:b/>
                <w:sz w:val="28"/>
                <w:szCs w:val="28"/>
                <w:lang w:val="en-US"/>
              </w:rPr>
              <w:t xml:space="preserve">00,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helmets - $ 1,</w:t>
            </w:r>
            <w:r w:rsidR="00C512EB" w:rsidRPr="00C512EB">
              <w:rPr>
                <w:rFonts w:ascii="Times New Roman" w:eastAsia="Times New Roman" w:hAnsi="Times New Roman" w:cs="Times New Roman"/>
                <w:b/>
                <w:sz w:val="28"/>
                <w:szCs w:val="28"/>
                <w:lang w:val="en-US"/>
              </w:rPr>
              <w:t>5</w:t>
            </w:r>
            <w:r w:rsidRPr="00F56866">
              <w:rPr>
                <w:rFonts w:ascii="Times New Roman" w:eastAsia="Times New Roman" w:hAnsi="Times New Roman" w:cs="Times New Roman"/>
                <w:b/>
                <w:sz w:val="28"/>
                <w:szCs w:val="28"/>
                <w:lang w:val="en-US"/>
              </w:rPr>
              <w:t xml:space="preserve">00,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pairs of gloves - $ 1,</w:t>
            </w:r>
            <w:r w:rsidR="00C512EB" w:rsidRPr="00C512EB">
              <w:rPr>
                <w:rFonts w:ascii="Times New Roman" w:eastAsia="Times New Roman" w:hAnsi="Times New Roman" w:cs="Times New Roman"/>
                <w:b/>
                <w:sz w:val="28"/>
                <w:szCs w:val="28"/>
                <w:lang w:val="en-US"/>
              </w:rPr>
              <w:t>5</w:t>
            </w:r>
            <w:r w:rsidRPr="00F56866">
              <w:rPr>
                <w:rFonts w:ascii="Times New Roman" w:eastAsia="Times New Roman" w:hAnsi="Times New Roman" w:cs="Times New Roman"/>
                <w:b/>
                <w:sz w:val="28"/>
                <w:szCs w:val="28"/>
                <w:lang w:val="en-US"/>
              </w:rPr>
              <w:t>00, camping utensils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sets) - $ </w:t>
            </w:r>
            <w:r w:rsidR="00C512EB" w:rsidRPr="00C512EB">
              <w:rPr>
                <w:rFonts w:ascii="Times New Roman" w:eastAsia="Times New Roman" w:hAnsi="Times New Roman" w:cs="Times New Roman"/>
                <w:b/>
                <w:sz w:val="28"/>
                <w:szCs w:val="28"/>
                <w:lang w:val="en-US"/>
              </w:rPr>
              <w:t>1,0</w:t>
            </w:r>
            <w:r w:rsidRPr="00F56866">
              <w:rPr>
                <w:rFonts w:ascii="Times New Roman" w:eastAsia="Times New Roman" w:hAnsi="Times New Roman" w:cs="Times New Roman"/>
                <w:b/>
                <w:sz w:val="28"/>
                <w:szCs w:val="28"/>
                <w:lang w:val="en-US"/>
              </w:rPr>
              <w:t xml:space="preserve">00, campfire - $ </w:t>
            </w:r>
            <w:r w:rsidR="00C512EB" w:rsidRPr="00C512EB">
              <w:rPr>
                <w:rFonts w:ascii="Times New Roman" w:eastAsia="Times New Roman" w:hAnsi="Times New Roman" w:cs="Times New Roman"/>
                <w:b/>
                <w:sz w:val="28"/>
                <w:szCs w:val="28"/>
                <w:lang w:val="en-US"/>
              </w:rPr>
              <w:t>100</w:t>
            </w:r>
            <w:r w:rsidRPr="00F56866">
              <w:rPr>
                <w:rFonts w:ascii="Times New Roman" w:eastAsia="Times New Roman" w:hAnsi="Times New Roman" w:cs="Times New Roman"/>
                <w:b/>
                <w:sz w:val="28"/>
                <w:szCs w:val="28"/>
                <w:lang w:val="en-US"/>
              </w:rPr>
              <w:t xml:space="preserve"> campers - $ </w:t>
            </w:r>
            <w:r w:rsidR="00C512EB" w:rsidRPr="00C512EB">
              <w:rPr>
                <w:rFonts w:ascii="Times New Roman" w:eastAsia="Times New Roman" w:hAnsi="Times New Roman" w:cs="Times New Roman"/>
                <w:b/>
                <w:sz w:val="28"/>
                <w:szCs w:val="28"/>
                <w:lang w:val="en-US"/>
              </w:rPr>
              <w:t>4</w:t>
            </w:r>
            <w:r w:rsidRPr="00F56866">
              <w:rPr>
                <w:rFonts w:ascii="Times New Roman" w:eastAsia="Times New Roman" w:hAnsi="Times New Roman" w:cs="Times New Roman"/>
                <w:b/>
                <w:sz w:val="28"/>
                <w:szCs w:val="28"/>
                <w:lang w:val="en-US"/>
              </w:rPr>
              <w:t>,</w:t>
            </w:r>
            <w:r w:rsidR="00C512EB" w:rsidRPr="00C512EB">
              <w:rPr>
                <w:rFonts w:ascii="Times New Roman" w:eastAsia="Times New Roman" w:hAnsi="Times New Roman" w:cs="Times New Roman"/>
                <w:b/>
                <w:sz w:val="28"/>
                <w:szCs w:val="28"/>
                <w:lang w:val="en-US"/>
              </w:rPr>
              <w:t>0</w:t>
            </w:r>
            <w:r w:rsidRPr="00F56866">
              <w:rPr>
                <w:rFonts w:ascii="Times New Roman" w:eastAsia="Times New Roman" w:hAnsi="Times New Roman" w:cs="Times New Roman"/>
                <w:b/>
                <w:sz w:val="28"/>
                <w:szCs w:val="28"/>
                <w:lang w:val="en-US"/>
              </w:rPr>
              <w:t xml:space="preserve">00, </w:t>
            </w:r>
            <w:r w:rsidR="00C512EB" w:rsidRPr="00C512EB">
              <w:rPr>
                <w:rFonts w:ascii="Times New Roman" w:eastAsia="Times New Roman" w:hAnsi="Times New Roman" w:cs="Times New Roman"/>
                <w:b/>
                <w:sz w:val="28"/>
                <w:szCs w:val="28"/>
                <w:lang w:val="en-US"/>
              </w:rPr>
              <w:t>32</w:t>
            </w:r>
            <w:r w:rsidRPr="00F56866">
              <w:rPr>
                <w:rFonts w:ascii="Times New Roman" w:eastAsia="Times New Roman" w:hAnsi="Times New Roman" w:cs="Times New Roman"/>
                <w:b/>
                <w:sz w:val="28"/>
                <w:szCs w:val="28"/>
                <w:lang w:val="en-US"/>
              </w:rPr>
              <w:t xml:space="preserve"> sleeping bags - $ </w:t>
            </w:r>
            <w:r w:rsidR="00C512EB" w:rsidRPr="00C512EB">
              <w:rPr>
                <w:rFonts w:ascii="Times New Roman" w:eastAsia="Times New Roman" w:hAnsi="Times New Roman" w:cs="Times New Roman"/>
                <w:b/>
                <w:sz w:val="28"/>
                <w:szCs w:val="28"/>
                <w:lang w:val="en-US"/>
              </w:rPr>
              <w:t>2</w:t>
            </w:r>
            <w:r w:rsidRPr="00F56866">
              <w:rPr>
                <w:rFonts w:ascii="Times New Roman" w:eastAsia="Times New Roman" w:hAnsi="Times New Roman" w:cs="Times New Roman"/>
                <w:b/>
                <w:sz w:val="28"/>
                <w:szCs w:val="28"/>
                <w:lang w:val="en-US"/>
              </w:rPr>
              <w:t>,</w:t>
            </w:r>
            <w:r w:rsidR="00C512EB" w:rsidRPr="00C512EB">
              <w:rPr>
                <w:rFonts w:ascii="Times New Roman" w:eastAsia="Times New Roman" w:hAnsi="Times New Roman" w:cs="Times New Roman"/>
                <w:b/>
                <w:sz w:val="28"/>
                <w:szCs w:val="28"/>
                <w:lang w:val="en-US"/>
              </w:rPr>
              <w:t>0</w:t>
            </w:r>
            <w:r w:rsidRPr="00F56866">
              <w:rPr>
                <w:rFonts w:ascii="Times New Roman" w:eastAsia="Times New Roman" w:hAnsi="Times New Roman" w:cs="Times New Roman"/>
                <w:b/>
                <w:sz w:val="28"/>
                <w:szCs w:val="28"/>
                <w:lang w:val="en-US"/>
              </w:rPr>
              <w:t>00</w:t>
            </w:r>
          </w:p>
        </w:tc>
      </w:tr>
    </w:tbl>
    <w:p w14:paraId="40C9EC25" w14:textId="77777777" w:rsidR="009239F0" w:rsidRPr="004F7C57" w:rsidRDefault="009239F0" w:rsidP="009239F0">
      <w:pPr>
        <w:rPr>
          <w:rFonts w:ascii="Times New Roman" w:hAnsi="Times New Roman" w:cs="Times New Roman"/>
          <w:b/>
          <w:sz w:val="28"/>
          <w:szCs w:val="28"/>
          <w:lang w:val="en-US"/>
        </w:rPr>
      </w:pPr>
    </w:p>
    <w:p w14:paraId="1D7524A8" w14:textId="77777777" w:rsidR="005055B8" w:rsidRDefault="005055B8">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320BF302" w14:textId="77777777" w:rsidR="005055B8" w:rsidRDefault="005879F7">
      <w:pP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14:anchorId="049E4E16" wp14:editId="48266773">
            <wp:extent cx="4478522" cy="2764210"/>
            <wp:effectExtent l="19050" t="0" r="0" b="0"/>
            <wp:docPr id="4" name="Рисунок 1" descr="C:\Users\Vyacheslav\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acheslav\Desktop\Без названия.jpg"/>
                    <pic:cNvPicPr>
                      <a:picLocks noChangeAspect="1" noChangeArrowheads="1"/>
                    </pic:cNvPicPr>
                  </pic:nvPicPr>
                  <pic:blipFill>
                    <a:blip r:embed="rId7" cstate="print"/>
                    <a:srcRect/>
                    <a:stretch>
                      <a:fillRect/>
                    </a:stretch>
                  </pic:blipFill>
                  <pic:spPr bwMode="auto">
                    <a:xfrm>
                      <a:off x="0" y="0"/>
                      <a:ext cx="4482379" cy="2766591"/>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rPr>
        <w:drawing>
          <wp:inline distT="0" distB="0" distL="0" distR="0" wp14:anchorId="045B8F3B" wp14:editId="479285DA">
            <wp:extent cx="4146698" cy="2764465"/>
            <wp:effectExtent l="19050" t="0" r="6202" b="0"/>
            <wp:docPr id="10" name="Рисунок 2" descr="C:\Users\Vyacheslav\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acheslav\Desktop\Без названия (1).jpg"/>
                    <pic:cNvPicPr>
                      <a:picLocks noChangeAspect="1" noChangeArrowheads="1"/>
                    </pic:cNvPicPr>
                  </pic:nvPicPr>
                  <pic:blipFill>
                    <a:blip r:embed="rId8" cstate="print"/>
                    <a:srcRect/>
                    <a:stretch>
                      <a:fillRect/>
                    </a:stretch>
                  </pic:blipFill>
                  <pic:spPr bwMode="auto">
                    <a:xfrm>
                      <a:off x="0" y="0"/>
                      <a:ext cx="4146629" cy="2764419"/>
                    </a:xfrm>
                    <a:prstGeom prst="rect">
                      <a:avLst/>
                    </a:prstGeom>
                    <a:noFill/>
                    <a:ln w="9525">
                      <a:noFill/>
                      <a:miter lim="800000"/>
                      <a:headEnd/>
                      <a:tailEnd/>
                    </a:ln>
                  </pic:spPr>
                </pic:pic>
              </a:graphicData>
            </a:graphic>
          </wp:inline>
        </w:drawing>
      </w:r>
    </w:p>
    <w:p w14:paraId="0F76737D" w14:textId="77777777" w:rsidR="005055B8" w:rsidRDefault="005879F7">
      <w:pP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14:anchorId="5B25D79B" wp14:editId="55CD4639">
            <wp:extent cx="5180271" cy="2581451"/>
            <wp:effectExtent l="19050" t="0" r="1329" b="0"/>
            <wp:docPr id="12" name="Рисунок 3" descr="C:\Users\Vyacheslav\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yacheslav\Desktop\images.jpg"/>
                    <pic:cNvPicPr>
                      <a:picLocks noChangeAspect="1" noChangeArrowheads="1"/>
                    </pic:cNvPicPr>
                  </pic:nvPicPr>
                  <pic:blipFill>
                    <a:blip r:embed="rId9" cstate="print"/>
                    <a:srcRect/>
                    <a:stretch>
                      <a:fillRect/>
                    </a:stretch>
                  </pic:blipFill>
                  <pic:spPr bwMode="auto">
                    <a:xfrm>
                      <a:off x="0" y="0"/>
                      <a:ext cx="5180981" cy="2581805"/>
                    </a:xfrm>
                    <a:prstGeom prst="rect">
                      <a:avLst/>
                    </a:prstGeom>
                    <a:noFill/>
                    <a:ln w="9525">
                      <a:noFill/>
                      <a:miter lim="800000"/>
                      <a:headEnd/>
                      <a:tailEnd/>
                    </a:ln>
                  </pic:spPr>
                </pic:pic>
              </a:graphicData>
            </a:graphic>
          </wp:inline>
        </w:drawing>
      </w:r>
      <w:r w:rsidR="005055B8">
        <w:rPr>
          <w:rFonts w:ascii="Times New Roman" w:hAnsi="Times New Roman" w:cs="Times New Roman"/>
          <w:b/>
          <w:sz w:val="28"/>
          <w:szCs w:val="28"/>
          <w:lang w:val="en-US"/>
        </w:rPr>
        <w:br w:type="page"/>
      </w:r>
    </w:p>
    <w:p w14:paraId="4E393B21" w14:textId="77777777" w:rsidR="00DD78FA" w:rsidRPr="004F7C57" w:rsidRDefault="00F56866">
      <w:pP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14:anchorId="3F0BEEA5" wp14:editId="47CF0609">
            <wp:extent cx="7434373" cy="5144497"/>
            <wp:effectExtent l="19050" t="0" r="0" b="0"/>
            <wp:docPr id="5" name="Рисунок 4" descr="DSCN5880.800x6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880.800x600w.jpg"/>
                    <pic:cNvPicPr/>
                  </pic:nvPicPr>
                  <pic:blipFill>
                    <a:blip r:embed="rId10" cstate="print"/>
                    <a:srcRect r="2374" b="10066"/>
                    <a:stretch>
                      <a:fillRect/>
                    </a:stretch>
                  </pic:blipFill>
                  <pic:spPr>
                    <a:xfrm>
                      <a:off x="0" y="0"/>
                      <a:ext cx="7434373" cy="5144497"/>
                    </a:xfrm>
                    <a:prstGeom prst="rect">
                      <a:avLst/>
                    </a:prstGeom>
                  </pic:spPr>
                </pic:pic>
              </a:graphicData>
            </a:graphic>
          </wp:inline>
        </w:drawing>
      </w:r>
      <w:r>
        <w:rPr>
          <w:rFonts w:ascii="Times New Roman" w:hAnsi="Times New Roman" w:cs="Times New Roman"/>
          <w:b/>
          <w:noProof/>
          <w:sz w:val="28"/>
          <w:szCs w:val="28"/>
        </w:rPr>
        <w:drawing>
          <wp:inline distT="0" distB="0" distL="0" distR="0" wp14:anchorId="6C2755CB" wp14:editId="3C13345F">
            <wp:extent cx="5572125" cy="5572125"/>
            <wp:effectExtent l="19050" t="0" r="9525" b="0"/>
            <wp:docPr id="6" name="Рисунок 5" descr="eadf1e50c1484baa94f4d1664bddae65.jpg.585x0_q85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df1e50c1484baa94f4d1664bddae65.jpg.585x0_q85_crop.jpg"/>
                    <pic:cNvPicPr/>
                  </pic:nvPicPr>
                  <pic:blipFill>
                    <a:blip r:embed="rId11" cstate="print"/>
                    <a:stretch>
                      <a:fillRect/>
                    </a:stretch>
                  </pic:blipFill>
                  <pic:spPr>
                    <a:xfrm>
                      <a:off x="0" y="0"/>
                      <a:ext cx="5572125" cy="5572125"/>
                    </a:xfrm>
                    <a:prstGeom prst="rect">
                      <a:avLst/>
                    </a:prstGeom>
                  </pic:spPr>
                </pic:pic>
              </a:graphicData>
            </a:graphic>
          </wp:inline>
        </w:drawing>
      </w:r>
      <w:r>
        <w:rPr>
          <w:rFonts w:ascii="Times New Roman" w:hAnsi="Times New Roman" w:cs="Times New Roman"/>
          <w:b/>
          <w:noProof/>
          <w:sz w:val="28"/>
          <w:szCs w:val="28"/>
        </w:rPr>
        <w:drawing>
          <wp:inline distT="0" distB="0" distL="0" distR="0" wp14:anchorId="47CD0271" wp14:editId="1EE39267">
            <wp:extent cx="3248025" cy="1409700"/>
            <wp:effectExtent l="19050" t="0" r="9525" b="0"/>
            <wp:docPr id="7" name="Рисунок 6" descr="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jpg"/>
                    <pic:cNvPicPr/>
                  </pic:nvPicPr>
                  <pic:blipFill>
                    <a:blip r:embed="rId12" cstate="print"/>
                    <a:stretch>
                      <a:fillRect/>
                    </a:stretch>
                  </pic:blipFill>
                  <pic:spPr>
                    <a:xfrm>
                      <a:off x="0" y="0"/>
                      <a:ext cx="3248025" cy="1409700"/>
                    </a:xfrm>
                    <a:prstGeom prst="rect">
                      <a:avLst/>
                    </a:prstGeom>
                  </pic:spPr>
                </pic:pic>
              </a:graphicData>
            </a:graphic>
          </wp:inline>
        </w:drawing>
      </w:r>
      <w:r>
        <w:rPr>
          <w:rFonts w:ascii="Times New Roman" w:hAnsi="Times New Roman" w:cs="Times New Roman"/>
          <w:b/>
          <w:noProof/>
          <w:sz w:val="28"/>
          <w:szCs w:val="28"/>
        </w:rPr>
        <w:drawing>
          <wp:inline distT="0" distB="0" distL="0" distR="0" wp14:anchorId="1B743BBB" wp14:editId="55244541">
            <wp:extent cx="3009900" cy="1514475"/>
            <wp:effectExtent l="19050" t="0" r="0" b="0"/>
            <wp:docPr id="8" name="Рисунок 7"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cstate="print"/>
                    <a:stretch>
                      <a:fillRect/>
                    </a:stretch>
                  </pic:blipFill>
                  <pic:spPr>
                    <a:xfrm>
                      <a:off x="0" y="0"/>
                      <a:ext cx="3009900" cy="1514475"/>
                    </a:xfrm>
                    <a:prstGeom prst="rect">
                      <a:avLst/>
                    </a:prstGeom>
                  </pic:spPr>
                </pic:pic>
              </a:graphicData>
            </a:graphic>
          </wp:inline>
        </w:drawing>
      </w:r>
      <w:r>
        <w:rPr>
          <w:rFonts w:ascii="Times New Roman" w:hAnsi="Times New Roman" w:cs="Times New Roman"/>
          <w:b/>
          <w:noProof/>
          <w:sz w:val="28"/>
          <w:szCs w:val="28"/>
        </w:rPr>
        <w:drawing>
          <wp:inline distT="0" distB="0" distL="0" distR="0" wp14:anchorId="6B81C406" wp14:editId="6C4A0C38">
            <wp:extent cx="4362450" cy="4362450"/>
            <wp:effectExtent l="19050" t="0" r="0" b="0"/>
            <wp:docPr id="9" name="Рисунок 8" descr="kayak-aquarius-pro-tour-4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yak-aquarius-pro-tour-4707.jpg"/>
                    <pic:cNvPicPr/>
                  </pic:nvPicPr>
                  <pic:blipFill>
                    <a:blip r:embed="rId14" cstate="print"/>
                    <a:stretch>
                      <a:fillRect/>
                    </a:stretch>
                  </pic:blipFill>
                  <pic:spPr>
                    <a:xfrm>
                      <a:off x="0" y="0"/>
                      <a:ext cx="4362450" cy="4362450"/>
                    </a:xfrm>
                    <a:prstGeom prst="rect">
                      <a:avLst/>
                    </a:prstGeom>
                  </pic:spPr>
                </pic:pic>
              </a:graphicData>
            </a:graphic>
          </wp:inline>
        </w:drawing>
      </w:r>
    </w:p>
    <w:sectPr w:rsidR="00DD78FA" w:rsidRPr="004F7C57" w:rsidSect="005879F7">
      <w:pgSz w:w="16838" w:h="11906" w:orient="landscape"/>
      <w:pgMar w:top="142"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C7E3A" w14:textId="77777777" w:rsidR="00D2276C" w:rsidRDefault="00D2276C" w:rsidP="005879F7">
      <w:pPr>
        <w:spacing w:after="0" w:line="240" w:lineRule="auto"/>
      </w:pPr>
      <w:r>
        <w:separator/>
      </w:r>
    </w:p>
  </w:endnote>
  <w:endnote w:type="continuationSeparator" w:id="0">
    <w:p w14:paraId="361ECF6C" w14:textId="77777777" w:rsidR="00D2276C" w:rsidRDefault="00D2276C" w:rsidP="005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49772" w14:textId="77777777" w:rsidR="00D2276C" w:rsidRDefault="00D2276C" w:rsidP="005879F7">
      <w:pPr>
        <w:spacing w:after="0" w:line="240" w:lineRule="auto"/>
      </w:pPr>
      <w:r>
        <w:separator/>
      </w:r>
    </w:p>
  </w:footnote>
  <w:footnote w:type="continuationSeparator" w:id="0">
    <w:p w14:paraId="6C5DFFB6" w14:textId="77777777" w:rsidR="00D2276C" w:rsidRDefault="00D2276C" w:rsidP="00587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505"/>
    <w:multiLevelType w:val="hybridMultilevel"/>
    <w:tmpl w:val="6C5EB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3DF4BF1"/>
    <w:multiLevelType w:val="hybridMultilevel"/>
    <w:tmpl w:val="FA202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928197058">
    <w:abstractNumId w:val="0"/>
  </w:num>
  <w:num w:numId="2" w16cid:durableId="164161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D78FA"/>
    <w:rsid w:val="0003670B"/>
    <w:rsid w:val="000642E1"/>
    <w:rsid w:val="000B60BD"/>
    <w:rsid w:val="00113E37"/>
    <w:rsid w:val="00203557"/>
    <w:rsid w:val="00272E8D"/>
    <w:rsid w:val="002B7EF7"/>
    <w:rsid w:val="00354771"/>
    <w:rsid w:val="003612CF"/>
    <w:rsid w:val="003971B7"/>
    <w:rsid w:val="00451DC8"/>
    <w:rsid w:val="004F6C10"/>
    <w:rsid w:val="004F7C57"/>
    <w:rsid w:val="005055B8"/>
    <w:rsid w:val="005528B8"/>
    <w:rsid w:val="005879F7"/>
    <w:rsid w:val="006176DE"/>
    <w:rsid w:val="00827323"/>
    <w:rsid w:val="0086004C"/>
    <w:rsid w:val="008D098C"/>
    <w:rsid w:val="009239F0"/>
    <w:rsid w:val="0096432C"/>
    <w:rsid w:val="00987FBA"/>
    <w:rsid w:val="009D3219"/>
    <w:rsid w:val="00B02BF1"/>
    <w:rsid w:val="00B320C8"/>
    <w:rsid w:val="00C512EB"/>
    <w:rsid w:val="00C5641A"/>
    <w:rsid w:val="00D2276C"/>
    <w:rsid w:val="00D30515"/>
    <w:rsid w:val="00D73EC3"/>
    <w:rsid w:val="00DD78FA"/>
    <w:rsid w:val="00DF0913"/>
    <w:rsid w:val="00EE5B93"/>
    <w:rsid w:val="00F5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F4C7"/>
  <w15:docId w15:val="{328B0777-4618-4AF3-B82E-DA897754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D78FA"/>
    <w:pPr>
      <w:ind w:left="720"/>
      <w:contextualSpacing/>
    </w:pPr>
  </w:style>
  <w:style w:type="character" w:customStyle="1" w:styleId="tlid-translation">
    <w:name w:val="tlid-translation"/>
    <w:basedOn w:val="a0"/>
    <w:rsid w:val="009239F0"/>
  </w:style>
  <w:style w:type="character" w:customStyle="1" w:styleId="alt-edited">
    <w:name w:val="alt-edited"/>
    <w:basedOn w:val="a0"/>
    <w:rsid w:val="00C5641A"/>
  </w:style>
  <w:style w:type="paragraph" w:styleId="a5">
    <w:name w:val="Balloon Text"/>
    <w:basedOn w:val="a"/>
    <w:link w:val="a6"/>
    <w:uiPriority w:val="99"/>
    <w:semiHidden/>
    <w:unhideWhenUsed/>
    <w:rsid w:val="00505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55B8"/>
    <w:rPr>
      <w:rFonts w:ascii="Tahoma" w:hAnsi="Tahoma" w:cs="Tahoma"/>
      <w:sz w:val="16"/>
      <w:szCs w:val="16"/>
    </w:rPr>
  </w:style>
  <w:style w:type="paragraph" w:styleId="a7">
    <w:name w:val="header"/>
    <w:basedOn w:val="a"/>
    <w:link w:val="a8"/>
    <w:uiPriority w:val="99"/>
    <w:semiHidden/>
    <w:unhideWhenUsed/>
    <w:rsid w:val="005879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879F7"/>
  </w:style>
  <w:style w:type="paragraph" w:styleId="a9">
    <w:name w:val="footer"/>
    <w:basedOn w:val="a"/>
    <w:link w:val="aa"/>
    <w:uiPriority w:val="99"/>
    <w:semiHidden/>
    <w:unhideWhenUsed/>
    <w:rsid w:val="005879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8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397147">
      <w:bodyDiv w:val="1"/>
      <w:marLeft w:val="0"/>
      <w:marRight w:val="0"/>
      <w:marTop w:val="0"/>
      <w:marBottom w:val="0"/>
      <w:divBdr>
        <w:top w:val="none" w:sz="0" w:space="0" w:color="auto"/>
        <w:left w:val="none" w:sz="0" w:space="0" w:color="auto"/>
        <w:bottom w:val="none" w:sz="0" w:space="0" w:color="auto"/>
        <w:right w:val="none" w:sz="0" w:space="0" w:color="auto"/>
      </w:divBdr>
      <w:divsChild>
        <w:div w:id="348528994">
          <w:marLeft w:val="0"/>
          <w:marRight w:val="0"/>
          <w:marTop w:val="0"/>
          <w:marBottom w:val="0"/>
          <w:divBdr>
            <w:top w:val="none" w:sz="0" w:space="0" w:color="auto"/>
            <w:left w:val="none" w:sz="0" w:space="0" w:color="auto"/>
            <w:bottom w:val="none" w:sz="0" w:space="0" w:color="auto"/>
            <w:right w:val="none" w:sz="0" w:space="0" w:color="auto"/>
          </w:divBdr>
          <w:divsChild>
            <w:div w:id="12756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588">
      <w:bodyDiv w:val="1"/>
      <w:marLeft w:val="0"/>
      <w:marRight w:val="0"/>
      <w:marTop w:val="0"/>
      <w:marBottom w:val="0"/>
      <w:divBdr>
        <w:top w:val="none" w:sz="0" w:space="0" w:color="auto"/>
        <w:left w:val="none" w:sz="0" w:space="0" w:color="auto"/>
        <w:bottom w:val="none" w:sz="0" w:space="0" w:color="auto"/>
        <w:right w:val="none" w:sz="0" w:space="0" w:color="auto"/>
      </w:divBdr>
      <w:divsChild>
        <w:div w:id="1376001435">
          <w:marLeft w:val="0"/>
          <w:marRight w:val="0"/>
          <w:marTop w:val="0"/>
          <w:marBottom w:val="0"/>
          <w:divBdr>
            <w:top w:val="none" w:sz="0" w:space="0" w:color="auto"/>
            <w:left w:val="none" w:sz="0" w:space="0" w:color="auto"/>
            <w:bottom w:val="none" w:sz="0" w:space="0" w:color="auto"/>
            <w:right w:val="none" w:sz="0" w:space="0" w:color="auto"/>
          </w:divBdr>
          <w:divsChild>
            <w:div w:id="1821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5383">
      <w:bodyDiv w:val="1"/>
      <w:marLeft w:val="0"/>
      <w:marRight w:val="0"/>
      <w:marTop w:val="0"/>
      <w:marBottom w:val="0"/>
      <w:divBdr>
        <w:top w:val="none" w:sz="0" w:space="0" w:color="auto"/>
        <w:left w:val="none" w:sz="0" w:space="0" w:color="auto"/>
        <w:bottom w:val="none" w:sz="0" w:space="0" w:color="auto"/>
        <w:right w:val="none" w:sz="0" w:space="0" w:color="auto"/>
      </w:divBdr>
      <w:divsChild>
        <w:div w:id="468087918">
          <w:marLeft w:val="0"/>
          <w:marRight w:val="0"/>
          <w:marTop w:val="0"/>
          <w:marBottom w:val="0"/>
          <w:divBdr>
            <w:top w:val="none" w:sz="0" w:space="0" w:color="auto"/>
            <w:left w:val="none" w:sz="0" w:space="0" w:color="auto"/>
            <w:bottom w:val="none" w:sz="0" w:space="0" w:color="auto"/>
            <w:right w:val="none" w:sz="0" w:space="0" w:color="auto"/>
          </w:divBdr>
          <w:divsChild>
            <w:div w:id="172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9062">
      <w:bodyDiv w:val="1"/>
      <w:marLeft w:val="0"/>
      <w:marRight w:val="0"/>
      <w:marTop w:val="0"/>
      <w:marBottom w:val="0"/>
      <w:divBdr>
        <w:top w:val="none" w:sz="0" w:space="0" w:color="auto"/>
        <w:left w:val="none" w:sz="0" w:space="0" w:color="auto"/>
        <w:bottom w:val="none" w:sz="0" w:space="0" w:color="auto"/>
        <w:right w:val="none" w:sz="0" w:space="0" w:color="auto"/>
      </w:divBdr>
      <w:divsChild>
        <w:div w:id="259291154">
          <w:marLeft w:val="0"/>
          <w:marRight w:val="0"/>
          <w:marTop w:val="0"/>
          <w:marBottom w:val="0"/>
          <w:divBdr>
            <w:top w:val="none" w:sz="0" w:space="0" w:color="auto"/>
            <w:left w:val="none" w:sz="0" w:space="0" w:color="auto"/>
            <w:bottom w:val="none" w:sz="0" w:space="0" w:color="auto"/>
            <w:right w:val="none" w:sz="0" w:space="0" w:color="auto"/>
          </w:divBdr>
          <w:divsChild>
            <w:div w:id="11882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Рабочая станция</dc:creator>
  <cp:keywords/>
  <dc:description/>
  <cp:lastModifiedBy>User</cp:lastModifiedBy>
  <cp:revision>17</cp:revision>
  <cp:lastPrinted>2020-03-30T07:26:00Z</cp:lastPrinted>
  <dcterms:created xsi:type="dcterms:W3CDTF">2019-09-20T05:30:00Z</dcterms:created>
  <dcterms:modified xsi:type="dcterms:W3CDTF">2024-12-17T06:32:00Z</dcterms:modified>
</cp:coreProperties>
</file>