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4F2C5">
      <w:r>
        <w:rPr>
          <w:rFonts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Вниманию ВОДИТЕЛЕЙ автомобилей–такси!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Налоговые органы обращают внимание ВОДИТЕЛЕЙ, непосредственно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оказывающих услуги в сфере перевозок пассажиров автомобилями-такси, на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обязательность соблюдения порядка приема средств платежа при оказании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услуг.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Согласно пункту 164 Правил автомобильных перевозок пассажиров,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утвержденных постановлением Совета Министров Республики Беларусь от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30.06.2008 № 972 «О некоторых вопросах автомобильных перевозок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пассажиров» и пункту 4 Положения об использовании кассового и иного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оборудования при приеме средств платежа, утвержденного постановлением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Совета Министров Республики Беларусь и Национального банка Республики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Беларусь от 06.07.2011 № 924/16, по завершении поездки пассажиру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автомобиля-такси ВЫДАЕТСЯ ПЛАТЕЖНЫЙ ДОКУМЕНТ (далее – ЧЕК).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За нарушение порядка приема средств платежа виновное лицо подлежит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привлечению к административной ответственности по статье 13.14 Кодекса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Республики Беларусь об административных правонарушениях в виде штрафа в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размере до тридцати базовых величин.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В этой связи в случае приема наличных денежных средств от пассажира без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использования кассового оборудования административная ответственность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наступает в первую очередь для ВАС – ВОДИТЕЛИ! Кроме того, неоднократное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(два раза и более в течение 12 месяцев подряд) нарушение установленного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порядка приема средств платежа является основанием для исключения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ВОДИТЕЛЯ из «Реестра автомобильных перевозок пассажиров в нерегулярном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сообщении» (далее – Реестр).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При этом, согласно абзацу 10 части 1 статьи 28 Закона Республики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Беларусь от 14.08.2007 № 278-З «Об автомобильном транспорте и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автомобильных перевозках», абзацу 9 пункта 169 Правил № 972 пассажир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автомобиля-такси вправе отказаться от оплаты поездки в случае оказания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услуги по перевозке с неисправными, выключенными (заблокированными)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программной кассой для такси или кассовым суммирующим аппаратом,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совмещенным с таксометром (за исключением случаев выполнения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автомобильной перевозки пассажиров автомобилями-такси, заказанной и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оплачиваемой посредством электронной информационной системы только с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использованием реквизитов банковских платежных карточек).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Таким образом, пассажир имеет право НЕ ОПЛАЧИВАТЬ поездку в случае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неисправности кассового оборудования, либо, когда оно не включено, и,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соответственно, отсутствует возможность получения ЧЕКА!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Кроме того, автомобильный перевозчик, транспортное средство, водитель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транспортного средства, диспетчер такси в соответствии с Указом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Президента Республики Беларусь от 25.01.2024 № 32 «Об автомобильных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перевозках пассажиров» должны быть включены в Реестр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(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instrText xml:space="preserve"> HYPERLINK "https://reestr.mtkrbti.by/" \t "https://mail.yandex.ru/?ncrnd=77115&amp;uid=1130000020959970" \l "message/_blank" </w:instrTex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fldChar w:fldCharType="separate"/>
      </w:r>
      <w:r>
        <w:rPr>
          <w:rStyle w:val="4"/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t>https://reestr.mtkrbti.by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).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За осуществление транспортной деятельности без включения в Реестр к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виновным лицам применяется административная ответственность по части 3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статьи 13.3 Кодекса Республики Беларусь об административных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правонарушениях.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Живите мудро! Трудитесь честно!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                                                                      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ИМНС по г. Новополоцку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646BF"/>
    <w:rsid w:val="33C6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2025-02-12T13:42:00Z</dcterms:created>
  <dc:creator>den4i</dc:creator>
  <cp:lastModifiedBy>den4i</cp:lastModifiedBy>
  <dcterms:modified xsi:type="dcterms:W3CDTF">2025-02-12T13:42:46Z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7BC2BE858D344428A94A4BFD7962BE52_11</vt:lpwstr>
  </property>
</Properties>
</file>