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85C" w:rsidRDefault="00D4785C">
      <w:pPr>
        <w:pStyle w:val="newncpi"/>
        <w:ind w:firstLine="0"/>
        <w:jc w:val="center"/>
      </w:pPr>
      <w:r>
        <w:rPr>
          <w:rStyle w:val="name"/>
        </w:rPr>
        <w:t>РАСПОРЯЖЕНИЕ </w:t>
      </w:r>
      <w:r>
        <w:rPr>
          <w:rStyle w:val="promulgator"/>
        </w:rPr>
        <w:t>ВЕРХНЕДВИНСКОГО РАЙОННОГО ИСПОЛНИТЕЛЬНОГО КОМИТЕТА</w:t>
      </w:r>
    </w:p>
    <w:p w:rsidR="00D4785C" w:rsidRDefault="00D4785C">
      <w:pPr>
        <w:pStyle w:val="newncpi"/>
        <w:ind w:firstLine="0"/>
        <w:jc w:val="center"/>
      </w:pPr>
      <w:r>
        <w:rPr>
          <w:rStyle w:val="datepr"/>
        </w:rPr>
        <w:t>18 июня 2019 г.</w:t>
      </w:r>
      <w:r>
        <w:rPr>
          <w:rStyle w:val="number"/>
        </w:rPr>
        <w:t xml:space="preserve"> № 167р</w:t>
      </w:r>
    </w:p>
    <w:p w:rsidR="00D4785C" w:rsidRDefault="00D4785C">
      <w:pPr>
        <w:pStyle w:val="titlencpi"/>
      </w:pPr>
      <w:r>
        <w:t>О комиссии по противодействию коррупции</w:t>
      </w:r>
    </w:p>
    <w:p w:rsidR="00D4785C" w:rsidRDefault="00D4785C" w:rsidP="00D4785C">
      <w:pPr>
        <w:pStyle w:val="changei"/>
        <w:ind w:left="0" w:firstLine="709"/>
      </w:pPr>
      <w:r>
        <w:t>Изменения и дополнения:</w:t>
      </w:r>
    </w:p>
    <w:p w:rsidR="00D4785C" w:rsidRDefault="00D4785C" w:rsidP="00D4785C">
      <w:pPr>
        <w:pStyle w:val="changeadd"/>
        <w:ind w:left="0" w:firstLine="709"/>
      </w:pPr>
      <w:r>
        <w:t xml:space="preserve">Распоряжение </w:t>
      </w:r>
      <w:r w:rsidR="00601AFF">
        <w:t xml:space="preserve">председателя </w:t>
      </w:r>
      <w:r>
        <w:t>Верхнедвинского районного исполнительного комитета от 2 сентября 2019 г. № 245р;</w:t>
      </w:r>
    </w:p>
    <w:p w:rsidR="00D4785C" w:rsidRDefault="00D4785C" w:rsidP="00D4785C">
      <w:pPr>
        <w:pStyle w:val="changeadd"/>
        <w:ind w:left="0" w:firstLine="709"/>
      </w:pPr>
      <w:r>
        <w:t xml:space="preserve">Распоряжение </w:t>
      </w:r>
      <w:r w:rsidR="00601AFF">
        <w:t xml:space="preserve">председателя </w:t>
      </w:r>
      <w:r>
        <w:t>Верхнедвинского районного исполнительного комитета от 31 декабря 2019 г. № 365р;</w:t>
      </w:r>
    </w:p>
    <w:p w:rsidR="00D4785C" w:rsidRDefault="00D4785C" w:rsidP="00D4785C">
      <w:pPr>
        <w:pStyle w:val="changeadd"/>
        <w:ind w:left="0" w:firstLine="709"/>
      </w:pPr>
      <w:r>
        <w:t xml:space="preserve">Распоряжение </w:t>
      </w:r>
      <w:r w:rsidR="00601AFF">
        <w:t xml:space="preserve">председателя </w:t>
      </w:r>
      <w:r>
        <w:t>Верхнедвинского районного исполнительного комитета от 16 января 2020 г. № 9р;</w:t>
      </w:r>
    </w:p>
    <w:p w:rsidR="00D4785C" w:rsidRDefault="00D4785C" w:rsidP="00D4785C">
      <w:pPr>
        <w:pStyle w:val="changeadd"/>
        <w:ind w:left="0" w:firstLine="709"/>
      </w:pPr>
      <w:r>
        <w:t xml:space="preserve">Распоряжение </w:t>
      </w:r>
      <w:r w:rsidR="00601AFF">
        <w:t xml:space="preserve">председателя </w:t>
      </w:r>
      <w:r>
        <w:t>Верхнедвинского районного исполнительного комитета от 29 апреля 2020 г. № 130р;</w:t>
      </w:r>
    </w:p>
    <w:p w:rsidR="00D4785C" w:rsidRDefault="00D4785C" w:rsidP="00D4785C">
      <w:pPr>
        <w:pStyle w:val="changeadd"/>
        <w:ind w:left="0" w:firstLine="709"/>
      </w:pPr>
      <w:r>
        <w:t xml:space="preserve">Распоряжение </w:t>
      </w:r>
      <w:r w:rsidR="00601AFF">
        <w:t xml:space="preserve">председателя </w:t>
      </w:r>
      <w:r>
        <w:t>Верхнедвинского районного исполнительного комитета от 19 июня 2020 г. № 179р;</w:t>
      </w:r>
    </w:p>
    <w:p w:rsidR="00D4785C" w:rsidRDefault="00D4785C" w:rsidP="00D4785C">
      <w:pPr>
        <w:pStyle w:val="changeadd"/>
        <w:ind w:left="0" w:firstLine="709"/>
      </w:pPr>
      <w:r>
        <w:t xml:space="preserve">Распоряжение </w:t>
      </w:r>
      <w:r w:rsidR="00601AFF">
        <w:t xml:space="preserve">председателя </w:t>
      </w:r>
      <w:r>
        <w:t>Верхнедвинского районного исполнительного комитета от 28 августа 2020 г. № 245р;</w:t>
      </w:r>
    </w:p>
    <w:p w:rsidR="00D4785C" w:rsidRDefault="00D4785C" w:rsidP="00D4785C">
      <w:pPr>
        <w:pStyle w:val="changeadd"/>
        <w:ind w:left="0" w:firstLine="709"/>
      </w:pPr>
      <w:r>
        <w:t xml:space="preserve">Распоряжение </w:t>
      </w:r>
      <w:r w:rsidR="00601AFF">
        <w:t xml:space="preserve">председателя </w:t>
      </w:r>
      <w:r>
        <w:t>Верхнедвинского районного исполнительного комитета от 4 декабря 2020 г. № 351р;</w:t>
      </w:r>
    </w:p>
    <w:p w:rsidR="00D4785C" w:rsidRDefault="00D4785C" w:rsidP="00D4785C">
      <w:pPr>
        <w:pStyle w:val="changeadd"/>
        <w:ind w:left="0" w:firstLine="709"/>
      </w:pPr>
      <w:r>
        <w:t xml:space="preserve">Распоряжение </w:t>
      </w:r>
      <w:r w:rsidR="00601AFF">
        <w:t xml:space="preserve">председателя </w:t>
      </w:r>
      <w:r>
        <w:t>Верхнедвинского районного исполнительного комит</w:t>
      </w:r>
      <w:r w:rsidR="00601AFF">
        <w:t>ета от 24 ноября 2022 г. № 373р</w:t>
      </w:r>
      <w:r>
        <w:t>;</w:t>
      </w:r>
    </w:p>
    <w:p w:rsidR="00D4785C" w:rsidRDefault="00D4785C" w:rsidP="00D4785C">
      <w:pPr>
        <w:pStyle w:val="changeadd"/>
        <w:ind w:left="0" w:firstLine="709"/>
      </w:pPr>
      <w:r>
        <w:t xml:space="preserve">Распоряжение </w:t>
      </w:r>
      <w:r w:rsidR="00601AFF">
        <w:t xml:space="preserve">председателя </w:t>
      </w:r>
      <w:r>
        <w:t>Верхнедвинского районного исполнительного комит</w:t>
      </w:r>
      <w:r w:rsidR="00601AFF">
        <w:t>ета от 7 декабря 2022 г. № 388р</w:t>
      </w:r>
      <w:r>
        <w:t>;</w:t>
      </w:r>
    </w:p>
    <w:p w:rsidR="00D4785C" w:rsidRDefault="00D4785C" w:rsidP="00D4785C">
      <w:pPr>
        <w:pStyle w:val="changeadd"/>
        <w:ind w:left="0" w:firstLine="709"/>
      </w:pPr>
      <w:r>
        <w:t xml:space="preserve">Распоряжение </w:t>
      </w:r>
      <w:r w:rsidR="00601AFF">
        <w:t xml:space="preserve">председателя </w:t>
      </w:r>
      <w:r>
        <w:t>Верхнедвинского районного исполнительного комите</w:t>
      </w:r>
      <w:r w:rsidR="00601AFF">
        <w:t>та от 1 сентября 2023 г. № 334р</w:t>
      </w:r>
      <w:r>
        <w:t>;</w:t>
      </w:r>
    </w:p>
    <w:p w:rsidR="00D4785C" w:rsidRDefault="00D4785C" w:rsidP="00D4785C">
      <w:pPr>
        <w:pStyle w:val="changeadd"/>
        <w:ind w:left="0" w:firstLine="709"/>
      </w:pPr>
      <w:r>
        <w:t xml:space="preserve">Распоряжение </w:t>
      </w:r>
      <w:r w:rsidR="00601AFF">
        <w:t xml:space="preserve">председателя </w:t>
      </w:r>
      <w:r>
        <w:t>Верхнедвинского районного исполнительного комитет</w:t>
      </w:r>
      <w:r w:rsidR="00601AFF">
        <w:t>а от 10 сентября 2024 г. № 347р;</w:t>
      </w:r>
    </w:p>
    <w:p w:rsidR="00601AFF" w:rsidRDefault="00601AFF" w:rsidP="00D4785C">
      <w:pPr>
        <w:pStyle w:val="changeadd"/>
        <w:ind w:left="0" w:firstLine="709"/>
      </w:pPr>
      <w:r>
        <w:t>Распоряжение председателя Верхнедвинского районного исполнительного комитета от 3 июня 2025 г. № 186р</w:t>
      </w:r>
      <w:r w:rsidR="005C788D">
        <w:t>;</w:t>
      </w:r>
    </w:p>
    <w:p w:rsidR="005C788D" w:rsidRDefault="005C788D" w:rsidP="00D4785C">
      <w:pPr>
        <w:pStyle w:val="changeadd"/>
        <w:ind w:left="0" w:firstLine="709"/>
      </w:pPr>
      <w:r>
        <w:t xml:space="preserve">Распоряжение председателя Верхнедвинского районного исполнительного комитета от </w:t>
      </w:r>
      <w:r>
        <w:t>2 июл</w:t>
      </w:r>
      <w:r>
        <w:t>я 2025 г. № </w:t>
      </w:r>
      <w:r>
        <w:t>238</w:t>
      </w:r>
      <w:r>
        <w:t>р</w:t>
      </w:r>
    </w:p>
    <w:p w:rsidR="00D4785C" w:rsidRDefault="00D4785C">
      <w:pPr>
        <w:pStyle w:val="newncpi"/>
      </w:pPr>
    </w:p>
    <w:p w:rsidR="00D4785C" w:rsidRDefault="00D4785C">
      <w:pPr>
        <w:pStyle w:val="preamble"/>
      </w:pPr>
      <w:r>
        <w:t>На основании пункта 2 Типового положения о комиссии по противодействию коррупции, утвержденного постановлением Совета Министров Республики Беларусь от 26 декабря 2011 г. № 1732:</w:t>
      </w:r>
    </w:p>
    <w:p w:rsidR="00D4785C" w:rsidRDefault="00D4785C">
      <w:pPr>
        <w:pStyle w:val="point"/>
      </w:pPr>
      <w:r>
        <w:t>1. Создать комиссию по противодействию коррупции в Верхнедвинском районном исполнительном комитете в составе согласно приложению.</w:t>
      </w:r>
    </w:p>
    <w:p w:rsidR="00D4785C" w:rsidRDefault="00D4785C">
      <w:pPr>
        <w:pStyle w:val="point"/>
      </w:pPr>
      <w:r>
        <w:t>2. Утвердить Положение о комиссии по противодействию коррупции (прилагается).</w:t>
      </w:r>
    </w:p>
    <w:p w:rsidR="00D4785C" w:rsidRDefault="00D4785C">
      <w:pPr>
        <w:pStyle w:val="point"/>
      </w:pPr>
      <w:r>
        <w:t>3. Признать утратившими силу:</w:t>
      </w:r>
    </w:p>
    <w:p w:rsidR="00D4785C" w:rsidRDefault="00D4785C">
      <w:pPr>
        <w:pStyle w:val="newncpi"/>
      </w:pPr>
      <w:r>
        <w:t>распоряжение председателя Верхнедвинского районного исполнительного комитета от 21 апреля 2016 г. № 125р «О комиссии по противодействию коррупции в Верхнедвинском районном исполнительном комитете»;</w:t>
      </w:r>
    </w:p>
    <w:p w:rsidR="00D4785C" w:rsidRDefault="00D4785C">
      <w:pPr>
        <w:pStyle w:val="newncpi"/>
      </w:pPr>
      <w:r>
        <w:t>распоряжение председателя Верхнедвинского районного исполнительного комитета от 14 февраля 2019 г. № 45р «Об изменении распоряжения председателя Верхнедвинского районного исполнительного комитета от 21 апреля 2016 г. № 125р».</w:t>
      </w:r>
    </w:p>
    <w:p w:rsidR="00D4785C" w:rsidRDefault="00D4785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8"/>
        <w:gridCol w:w="2410"/>
      </w:tblGrid>
      <w:tr w:rsidR="00D4785C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newncpi"/>
              <w:ind w:firstLine="0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append1"/>
              <w:jc w:val="right"/>
            </w:pPr>
            <w:r>
              <w:rPr>
                <w:rStyle w:val="pers"/>
              </w:rPr>
              <w:t>И.И.Маркович</w:t>
            </w:r>
          </w:p>
        </w:tc>
      </w:tr>
    </w:tbl>
    <w:p w:rsidR="00D4785C" w:rsidRDefault="00D4785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8"/>
        <w:gridCol w:w="2920"/>
      </w:tblGrid>
      <w:tr w:rsidR="00D4785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append1"/>
            </w:pPr>
            <w:r>
              <w:t>Приложение</w:t>
            </w:r>
          </w:p>
          <w:p w:rsidR="00D4785C" w:rsidRDefault="00D4785C">
            <w:pPr>
              <w:pStyle w:val="append"/>
            </w:pPr>
            <w:r>
              <w:t>к распоряжению</w:t>
            </w:r>
          </w:p>
          <w:p w:rsidR="00D4785C" w:rsidRDefault="00D4785C">
            <w:pPr>
              <w:pStyle w:val="append"/>
            </w:pPr>
            <w:r>
              <w:t>председателя</w:t>
            </w:r>
          </w:p>
          <w:p w:rsidR="00D4785C" w:rsidRDefault="00D4785C">
            <w:pPr>
              <w:pStyle w:val="append"/>
            </w:pPr>
            <w:r>
              <w:lastRenderedPageBreak/>
              <w:t>Верхнедвинского районного</w:t>
            </w:r>
          </w:p>
          <w:p w:rsidR="00D4785C" w:rsidRDefault="00D4785C">
            <w:pPr>
              <w:pStyle w:val="append"/>
            </w:pPr>
            <w:r>
              <w:t>исполнительного комитета</w:t>
            </w:r>
          </w:p>
          <w:p w:rsidR="00D4785C" w:rsidRDefault="00D4785C">
            <w:pPr>
              <w:pStyle w:val="append"/>
            </w:pPr>
            <w:r>
              <w:t>18.06.2019 № 167р</w:t>
            </w:r>
          </w:p>
          <w:p w:rsidR="00D4785C" w:rsidRDefault="00D4785C">
            <w:pPr>
              <w:pStyle w:val="append"/>
            </w:pPr>
            <w:r>
              <w:t>(в редакции распоряжения</w:t>
            </w:r>
          </w:p>
          <w:p w:rsidR="00D4785C" w:rsidRDefault="00D4785C">
            <w:pPr>
              <w:pStyle w:val="append"/>
            </w:pPr>
            <w:r>
              <w:t>председателя</w:t>
            </w:r>
          </w:p>
          <w:p w:rsidR="00D4785C" w:rsidRDefault="00D4785C">
            <w:pPr>
              <w:pStyle w:val="append"/>
            </w:pPr>
            <w:r>
              <w:t>Верхнедвинского районного</w:t>
            </w:r>
          </w:p>
          <w:p w:rsidR="00D4785C" w:rsidRDefault="00D4785C">
            <w:pPr>
              <w:pStyle w:val="append"/>
            </w:pPr>
            <w:r>
              <w:t>исполнительного комитета</w:t>
            </w:r>
          </w:p>
          <w:p w:rsidR="00D4785C" w:rsidRDefault="00D4785C">
            <w:pPr>
              <w:pStyle w:val="append"/>
            </w:pPr>
            <w:r>
              <w:t>29.04.2020 № 130р)</w:t>
            </w:r>
          </w:p>
        </w:tc>
      </w:tr>
    </w:tbl>
    <w:p w:rsidR="00D4785C" w:rsidRDefault="00D4785C">
      <w:pPr>
        <w:pStyle w:val="titlep"/>
      </w:pPr>
      <w:r>
        <w:lastRenderedPageBreak/>
        <w:t>СОСТАВ</w:t>
      </w:r>
      <w:r>
        <w:br/>
        <w:t>комиссии по противодействию коррупции в Верхнедвинском районном исполнительном комитете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2"/>
        <w:gridCol w:w="293"/>
        <w:gridCol w:w="7593"/>
      </w:tblGrid>
      <w:tr w:rsidR="00D4785C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601AFF" w:rsidP="00601AFF">
            <w:pPr>
              <w:pStyle w:val="spiski"/>
            </w:pPr>
            <w:r>
              <w:t>Лавринов</w:t>
            </w:r>
            <w:r w:rsidR="00D4785C">
              <w:br/>
              <w:t>В</w:t>
            </w:r>
            <w:r>
              <w:t>италий Васильевич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jc w:val="center"/>
            </w:pPr>
            <w:r>
              <w:t>–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 w:rsidP="00601AFF">
            <w:pPr>
              <w:pStyle w:val="spiski"/>
            </w:pPr>
            <w:r>
              <w:t>председатель Верхнедвинского районного исполнительного комитета (далее</w:t>
            </w:r>
            <w:r w:rsidR="00601AFF">
              <w:t xml:space="preserve"> </w:t>
            </w:r>
            <w:r>
              <w:t>– райисполком), председатель комиссии</w:t>
            </w:r>
          </w:p>
        </w:tc>
      </w:tr>
      <w:tr w:rsidR="00D4785C"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  <w:jc w:val="center"/>
            </w:pPr>
            <w:r>
              <w:t>Члены комиссии:</w:t>
            </w:r>
          </w:p>
        </w:tc>
      </w:tr>
      <w:tr w:rsidR="00D4785C"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</w:pPr>
            <w:proofErr w:type="spellStart"/>
            <w:r>
              <w:t>Реут</w:t>
            </w:r>
            <w:proofErr w:type="spellEnd"/>
            <w:r>
              <w:br/>
              <w:t>Дмитрий Иосифович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</w:pPr>
            <w:r>
              <w:t>заместитель председателя райисполкома</w:t>
            </w:r>
          </w:p>
        </w:tc>
      </w:tr>
      <w:tr w:rsidR="00D4785C"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</w:pPr>
            <w:proofErr w:type="spellStart"/>
            <w:r>
              <w:t>Ганус</w:t>
            </w:r>
            <w:proofErr w:type="spellEnd"/>
            <w:r>
              <w:br/>
              <w:t>Людмила Леонидовна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</w:pPr>
            <w:r>
              <w:t>начальник финансового отдела райисполкома</w:t>
            </w:r>
          </w:p>
        </w:tc>
      </w:tr>
      <w:tr w:rsidR="00D4785C"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 w:rsidP="00D4785C">
            <w:pPr>
              <w:pStyle w:val="spiski"/>
              <w:spacing w:before="120"/>
            </w:pPr>
            <w:r>
              <w:t>Вальков</w:t>
            </w:r>
            <w:r>
              <w:br/>
              <w:t>Сергей Викторович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</w:pPr>
            <w:r>
              <w:t>первый заместитель председателя – начальник управления по сельскому хозяйству и продовольствию райисполкома</w:t>
            </w:r>
          </w:p>
        </w:tc>
      </w:tr>
      <w:tr w:rsidR="00D4785C"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</w:pPr>
            <w:r>
              <w:t>Демешко</w:t>
            </w:r>
            <w:r>
              <w:br/>
              <w:t>Наталья Викторовна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</w:pPr>
            <w:r>
              <w:t>заместитель председателя райисполкома</w:t>
            </w:r>
          </w:p>
        </w:tc>
      </w:tr>
      <w:tr w:rsidR="00D4785C"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</w:pPr>
            <w:proofErr w:type="spellStart"/>
            <w:r>
              <w:t>Круклинский</w:t>
            </w:r>
            <w:proofErr w:type="spellEnd"/>
            <w:r>
              <w:br/>
              <w:t xml:space="preserve">Валерий </w:t>
            </w:r>
            <w:proofErr w:type="spellStart"/>
            <w:r>
              <w:t>Геронимович</w:t>
            </w:r>
            <w:proofErr w:type="spellEnd"/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</w:pPr>
            <w:r>
              <w:t>начальник отдела внутренних дел райисполкома</w:t>
            </w:r>
          </w:p>
        </w:tc>
      </w:tr>
      <w:tr w:rsidR="00D4785C"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</w:pPr>
            <w:proofErr w:type="spellStart"/>
            <w:r>
              <w:t>Пэк</w:t>
            </w:r>
            <w:proofErr w:type="spellEnd"/>
            <w:r>
              <w:br/>
              <w:t>Мария Анатольевна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</w:pPr>
            <w:r>
              <w:t>заведующий юридическим сектором райисполкома</w:t>
            </w:r>
          </w:p>
        </w:tc>
      </w:tr>
      <w:tr w:rsidR="00D4785C"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5C788D">
            <w:pPr>
              <w:pStyle w:val="spiski"/>
              <w:spacing w:before="120"/>
            </w:pPr>
            <w:r>
              <w:t>Андреева</w:t>
            </w:r>
            <w:r>
              <w:br/>
              <w:t>Наталья</w:t>
            </w:r>
            <w:r>
              <w:br/>
              <w:t>Фёдоровна</w:t>
            </w:r>
            <w:bookmarkStart w:id="0" w:name="_GoBack"/>
            <w:bookmarkEnd w:id="0"/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</w:pPr>
            <w:r>
              <w:t>заместитель председателя райисполкома</w:t>
            </w:r>
          </w:p>
        </w:tc>
      </w:tr>
      <w:tr w:rsidR="00D4785C"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</w:pPr>
            <w:r>
              <w:t>Ушакова</w:t>
            </w:r>
            <w:r>
              <w:br/>
              <w:t>Ирина Геннадьевна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</w:pPr>
            <w:r>
              <w:t>начальник отдела организационно-кадровой работы райисполкома</w:t>
            </w:r>
          </w:p>
        </w:tc>
      </w:tr>
    </w:tbl>
    <w:p w:rsidR="00D4785C" w:rsidRDefault="00D4785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8"/>
        <w:gridCol w:w="2410"/>
      </w:tblGrid>
      <w:tr w:rsidR="00D4785C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capu1"/>
            </w:pPr>
            <w:r>
              <w:t>УТВЕРЖДЕНО</w:t>
            </w:r>
          </w:p>
          <w:p w:rsidR="00D4785C" w:rsidRDefault="00D4785C">
            <w:pPr>
              <w:pStyle w:val="cap1"/>
            </w:pPr>
            <w:r>
              <w:t>Распоряжение</w:t>
            </w:r>
          </w:p>
          <w:p w:rsidR="00D4785C" w:rsidRDefault="00D4785C">
            <w:pPr>
              <w:pStyle w:val="cap1"/>
            </w:pPr>
            <w:r>
              <w:t xml:space="preserve">председателя </w:t>
            </w:r>
          </w:p>
          <w:p w:rsidR="00D4785C" w:rsidRDefault="00D4785C">
            <w:pPr>
              <w:pStyle w:val="cap1"/>
            </w:pPr>
            <w:r>
              <w:t xml:space="preserve">Верхнедвинского районного </w:t>
            </w:r>
          </w:p>
          <w:p w:rsidR="00D4785C" w:rsidRDefault="00D4785C">
            <w:pPr>
              <w:pStyle w:val="cap1"/>
            </w:pPr>
            <w:r>
              <w:t>исполнительного комитета</w:t>
            </w:r>
          </w:p>
          <w:p w:rsidR="00D4785C" w:rsidRDefault="00D4785C">
            <w:pPr>
              <w:pStyle w:val="cap1"/>
            </w:pPr>
            <w:r>
              <w:t>18.06.2019 № 167р</w:t>
            </w:r>
          </w:p>
        </w:tc>
      </w:tr>
    </w:tbl>
    <w:p w:rsidR="00D4785C" w:rsidRDefault="00D4785C">
      <w:pPr>
        <w:pStyle w:val="titleu"/>
      </w:pPr>
      <w:r>
        <w:lastRenderedPageBreak/>
        <w:t>ПОЛОЖЕНИЕ</w:t>
      </w:r>
      <w:r>
        <w:br/>
        <w:t>о комиссии по противодействию коррупции в Верхнедвинском районном исполнительном комитете</w:t>
      </w:r>
    </w:p>
    <w:p w:rsidR="00D4785C" w:rsidRDefault="00D4785C">
      <w:pPr>
        <w:pStyle w:val="point"/>
      </w:pPr>
      <w:r>
        <w:t>1. Настоящим Положением определяется порядок создания и деятельности комиссии по противодействию коррупции в Верхнедвинском районном исполнительном комитете (далее – комиссия).</w:t>
      </w:r>
    </w:p>
    <w:p w:rsidR="00D4785C" w:rsidRDefault="00D4785C">
      <w:pPr>
        <w:pStyle w:val="point"/>
      </w:pPr>
      <w:r>
        <w:t>2. Комиссия создается распоряжением председателя Верхнедвинского районного исполнительного комитета (далее – райисполком) в количестве не менее пяти членов. Председателем комиссии является председатель райисполкома, а в случае отсутствия – лицо, исполняющее его обязанности. Секретарь комиссии избирается на заседании комиссии из числа ее членов.</w:t>
      </w:r>
    </w:p>
    <w:p w:rsidR="00D4785C" w:rsidRDefault="00D4785C">
      <w:pPr>
        <w:pStyle w:val="newncpi"/>
      </w:pPr>
      <w:r>
        <w:t>Состав комиссии формируется из числа руководителей структурных подразделений райисполкома, курирующих вопросы финансово-хозяйственной деятельности, распоряжения бюджетными денежными средствами, кадровой и юридической работы, а по решению председателя райисполкома – также из числа граждан и представителей юридических лиц.</w:t>
      </w:r>
    </w:p>
    <w:p w:rsidR="00D4785C" w:rsidRDefault="00D4785C">
      <w:pPr>
        <w:pStyle w:val="point"/>
      </w:pPr>
      <w:r>
        <w:t>3. Комиссия в своей деятельности руководствуется Конституцией Республики Беларусь, Законом Республики Беларусь от 15 июля 2015 г. № 305-З «О борьбе с коррупцией», иными актами законодательства, в том числе настоящим положением.</w:t>
      </w:r>
    </w:p>
    <w:p w:rsidR="00D4785C" w:rsidRDefault="00D4785C">
      <w:pPr>
        <w:pStyle w:val="point"/>
      </w:pPr>
      <w:r>
        <w:t>4. Основными задачами комиссии являются:</w:t>
      </w:r>
    </w:p>
    <w:p w:rsidR="00D4785C" w:rsidRDefault="00D4785C">
      <w:pPr>
        <w:pStyle w:val="newncpi"/>
      </w:pPr>
      <w:r>
        <w:t>аккумулирование информации о нарушениях законодательства о борьбе с коррупцией, совершенных работниками райисполкома, а также подчиненных (входящих в систему, состав) организаций, в том числе негосударственной формы собственности (далее – подчиненные организации);</w:t>
      </w:r>
    </w:p>
    <w:p w:rsidR="00D4785C" w:rsidRDefault="00D4785C">
      <w:pPr>
        <w:pStyle w:val="newncpi"/>
      </w:pPr>
      <w:r>
        <w:t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 райисполкома, подчиненных организаций;</w:t>
      </w:r>
    </w:p>
    <w:p w:rsidR="00D4785C" w:rsidRDefault="00D4785C">
      <w:pPr>
        <w:pStyle w:val="newncpi"/>
      </w:pPr>
      <w:r>
        <w:t>своевременное определение коррупционных рисков и принятие мер по их нейтрализации;</w:t>
      </w:r>
    </w:p>
    <w:p w:rsidR="00D4785C" w:rsidRDefault="00D4785C">
      <w:pPr>
        <w:pStyle w:val="newncpi"/>
      </w:pPr>
      <w:r>
        <w:t>разработка и организация проведения мероприятий по противодействию коррупции в райисполкоме, подчиненных организациях, анализ эффективности принимаемых мер;</w:t>
      </w:r>
    </w:p>
    <w:p w:rsidR="00D4785C" w:rsidRDefault="00D4785C">
      <w:pPr>
        <w:pStyle w:val="newncpi"/>
      </w:pPr>
      <w:r>
        <w:t>координация деятельности структурных подразделений райисполкома, подчиненных организаций по реализации мер по противодействию коррупции;</w:t>
      </w:r>
    </w:p>
    <w:p w:rsidR="00D4785C" w:rsidRDefault="00D4785C">
      <w:pPr>
        <w:pStyle w:val="newncpi"/>
      </w:pPr>
      <w:r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D4785C" w:rsidRDefault="00D4785C">
      <w:pPr>
        <w:pStyle w:val="newncpi"/>
      </w:pPr>
      <w:r>
        <w:t>рассмотрение вопросов предотвращения и урегулирования конфликта интересов;</w:t>
      </w:r>
    </w:p>
    <w:p w:rsidR="00D4785C" w:rsidRDefault="00D4785C">
      <w:pPr>
        <w:pStyle w:val="newncpi"/>
      </w:pPr>
      <w:r>
        <w:t>рассмотрение вопросов соблюдения правил этики государственного служащего (корпоративной этики);</w:t>
      </w:r>
    </w:p>
    <w:p w:rsidR="00D4785C" w:rsidRDefault="00D4785C">
      <w:pPr>
        <w:pStyle w:val="newncpi"/>
      </w:pPr>
      <w:r>
        <w:t>принятие мер по устранению последствий коррупционных правонарушений, правонарушений, создающих условия для коррупции, и иных нарушений антикоррупционного законодательства.</w:t>
      </w:r>
    </w:p>
    <w:p w:rsidR="00D4785C" w:rsidRDefault="00D4785C">
      <w:pPr>
        <w:pStyle w:val="point"/>
      </w:pPr>
      <w:r>
        <w:t>5. Комиссия в целях решения возложенных на нее задач осуществляет следующие основные функции:</w:t>
      </w:r>
    </w:p>
    <w:p w:rsidR="00D4785C" w:rsidRDefault="00D4785C">
      <w:pPr>
        <w:pStyle w:val="newncpi"/>
      </w:pPr>
      <w:r>
        <w:t>участвует в пределах своей компетенции в выполнении поручений вышестоящих государственных органов по предотвращению правонарушений, создающих условия для коррупции и коррупционных правонарушений;</w:t>
      </w:r>
    </w:p>
    <w:p w:rsidR="00D4785C" w:rsidRDefault="00D4785C">
      <w:pPr>
        <w:pStyle w:val="newncpi"/>
      </w:pPr>
      <w:r>
        <w:t>ведет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райисполкома и подчиненных организаций и анализирует такую информацию;</w:t>
      </w:r>
    </w:p>
    <w:p w:rsidR="00D4785C" w:rsidRDefault="00D4785C">
      <w:pPr>
        <w:pStyle w:val="newncpi"/>
      </w:pPr>
      <w:r>
        <w:lastRenderedPageBreak/>
        <w:t>заслушивает на своих заседаниях руководителей подчиненных организаций о проводимой работе по профилактике коррупции;</w:t>
      </w:r>
    </w:p>
    <w:p w:rsidR="00D4785C" w:rsidRDefault="00D4785C">
      <w:pPr>
        <w:pStyle w:val="newncpi"/>
      </w:pPr>
      <w:r>
        <w:t>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D4785C" w:rsidRDefault="00D4785C">
      <w:pPr>
        <w:pStyle w:val="newncpi"/>
      </w:pPr>
      <w:r>
        <w:t>принимает в пределах своей компетенции решения, а также осуществляет контроль за их исполнением;</w:t>
      </w:r>
    </w:p>
    <w:p w:rsidR="00D4785C" w:rsidRDefault="00D4785C">
      <w:pPr>
        <w:pStyle w:val="newncpi"/>
      </w:pPr>
      <w:r>
        <w:t>разрабатывает меры по предотвращению либо урегулированию ситуаций, в которых личные интересы работника райисполкома или подчиненной организации, его супруги (супруга), близких родственников или свойственников влияют либо могут повлиять на надлежащее исполнение этим работником своих служебных (трудовых) обязанностей;</w:t>
      </w:r>
    </w:p>
    <w:p w:rsidR="00D4785C" w:rsidRDefault="00D4785C">
      <w:pPr>
        <w:pStyle w:val="newncpi"/>
      </w:pPr>
      <w:r>
        <w:t>разрабатывает и принимает меры по вопросам борьбы с коррупцией;</w:t>
      </w:r>
    </w:p>
    <w:p w:rsidR="00D4785C" w:rsidRDefault="00D4785C">
      <w:pPr>
        <w:pStyle w:val="newncpi"/>
      </w:pPr>
      <w:r>
        <w:t>запрашивает у подчиненных организаций в пределах компетенции райисполкома в установленном законодательными актами порядке информацию по вопросам противодействия коррупции;</w:t>
      </w:r>
    </w:p>
    <w:p w:rsidR="00D4785C" w:rsidRDefault="00D4785C">
      <w:pPr>
        <w:pStyle w:val="newncpi"/>
      </w:pPr>
      <w:r>
        <w:t>вносит руководителям подчиненных организаций предложения о привлечении к дисциплинарной ответственности подчиненных им работников, совершивших правонарушения, создающие условия для коррупции, и коррупционные правонарушения;</w:t>
      </w:r>
    </w:p>
    <w:p w:rsidR="00D4785C" w:rsidRDefault="00D4785C">
      <w:pPr>
        <w:pStyle w:val="newncpi"/>
      </w:pPr>
      <w:r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:rsidR="00D4785C" w:rsidRDefault="00D4785C">
      <w:pPr>
        <w:pStyle w:val="newncpi"/>
      </w:pPr>
      <w:r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:rsidR="00D4785C" w:rsidRDefault="00D4785C">
      <w:pPr>
        <w:pStyle w:val="newncpi"/>
      </w:pPr>
      <w:r>
        <w:t>рассматривает предложения членов комиссии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:rsidR="00D4785C" w:rsidRDefault="00D4785C">
      <w:pPr>
        <w:pStyle w:val="newncpi"/>
      </w:pPr>
      <w:r>
        <w:t>осуществляет иные функции, предусмотренные положением о комиссии.</w:t>
      </w:r>
    </w:p>
    <w:p w:rsidR="00D4785C" w:rsidRDefault="00D4785C">
      <w:pPr>
        <w:pStyle w:val="point"/>
      </w:pPr>
      <w:r>
        <w:t>6. Деятельность комиссии осуществляется в соответствии с планами работы на календарный год, утверждаемыми на ее заседаниях.</w:t>
      </w:r>
    </w:p>
    <w:p w:rsidR="00D4785C" w:rsidRDefault="00D4785C">
      <w:pPr>
        <w:pStyle w:val="newncpi"/>
      </w:pPr>
      <w:r>
        <w:t>План работы комиссии на календарный год с перечнем подлежащих рассмотрению на заседаниях комиссии вопросов должен быть размещен на официальном сайте райисполкома в глобальной компьютерной сети Интернет не позднее 15 дней со дня его утверждения.</w:t>
      </w:r>
    </w:p>
    <w:p w:rsidR="00D4785C" w:rsidRDefault="00D4785C">
      <w:pPr>
        <w:pStyle w:val="newncpi"/>
      </w:pPr>
      <w:r>
        <w:t>Информация о дате, времени и месте проведения заседаний комиссии подлежит размещению на официальном сайте райисполкома в глобальной компьютерной сети Интернет не позднее 5 рабочих дней до дня проведения заседания комиссии.</w:t>
      </w:r>
    </w:p>
    <w:p w:rsidR="00D4785C" w:rsidRDefault="00D4785C">
      <w:pPr>
        <w:pStyle w:val="point"/>
      </w:pPr>
      <w:r>
        <w:t>7. 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:rsidR="00D4785C" w:rsidRDefault="00D4785C">
      <w:pPr>
        <w:pStyle w:val="point"/>
      </w:pPr>
      <w:r>
        <w:t>8. Председатель комиссии:</w:t>
      </w:r>
    </w:p>
    <w:p w:rsidR="00D4785C" w:rsidRDefault="00D4785C">
      <w:pPr>
        <w:pStyle w:val="newncpi"/>
      </w:pPr>
      <w:r>
        <w:t>несет персональную ответственность за деятельность комиссии;</w:t>
      </w:r>
    </w:p>
    <w:p w:rsidR="00D4785C" w:rsidRDefault="00D4785C">
      <w:pPr>
        <w:pStyle w:val="newncpi"/>
      </w:pPr>
      <w:r>
        <w:t>организует работу комиссии;</w:t>
      </w:r>
    </w:p>
    <w:p w:rsidR="00D4785C" w:rsidRDefault="00D4785C">
      <w:pPr>
        <w:pStyle w:val="newncpi"/>
      </w:pPr>
      <w:r>
        <w:t>определяет место и время проведения заседаний комиссии;</w:t>
      </w:r>
    </w:p>
    <w:p w:rsidR="00D4785C" w:rsidRDefault="00D4785C">
      <w:pPr>
        <w:pStyle w:val="newncpi"/>
      </w:pPr>
      <w:r>
        <w:t>утверждает повестку дня заседаний комиссии и порядок рассмотрения вопросов на ее заседаниях, при необходимости вносит в них изменения;</w:t>
      </w:r>
    </w:p>
    <w:p w:rsidR="00D4785C" w:rsidRDefault="00D4785C">
      <w:pPr>
        <w:pStyle w:val="newncpi"/>
      </w:pPr>
      <w:r>
        <w:t>дает поручения членам комиссии по вопросам ее деятельности, осуществляет контроль за их выполнением;</w:t>
      </w:r>
    </w:p>
    <w:p w:rsidR="00D4785C" w:rsidRDefault="00D4785C">
      <w:pPr>
        <w:pStyle w:val="newncpi"/>
      </w:pPr>
      <w:r>
        <w:t>незамедлительно принимает меры по предотвращению конфликта интересов или его урегулированию при получении информации, указанной в абзаце седьмом части первой пункта 10 настоящего положения.</w:t>
      </w:r>
    </w:p>
    <w:p w:rsidR="00D4785C" w:rsidRDefault="00D4785C">
      <w:pPr>
        <w:pStyle w:val="newncpi"/>
      </w:pPr>
      <w:r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D4785C" w:rsidRDefault="00D4785C">
      <w:pPr>
        <w:pStyle w:val="point"/>
      </w:pPr>
      <w:r>
        <w:t>9. Член комиссии вправе:</w:t>
      </w:r>
    </w:p>
    <w:p w:rsidR="00D4785C" w:rsidRDefault="00D4785C">
      <w:pPr>
        <w:pStyle w:val="newncpi"/>
      </w:pPr>
      <w:r>
        <w:t>вносить предложения по вопросам, входящим в компетенцию комиссии;</w:t>
      </w:r>
    </w:p>
    <w:p w:rsidR="00D4785C" w:rsidRDefault="00D4785C">
      <w:pPr>
        <w:pStyle w:val="newncpi"/>
      </w:pPr>
      <w:r>
        <w:lastRenderedPageBreak/>
        <w:t>выступать на заседаниях комиссии и инициировать проведение голосования по внесенным предложениям;</w:t>
      </w:r>
    </w:p>
    <w:p w:rsidR="00D4785C" w:rsidRDefault="00D4785C">
      <w:pPr>
        <w:pStyle w:val="newncpi"/>
      </w:pPr>
      <w:r>
        <w:t>задавать участникам заседания комиссии вопросы в соответствии с повесткой дня и получать на них ответы по существу;</w:t>
      </w:r>
    </w:p>
    <w:p w:rsidR="00D4785C" w:rsidRDefault="00D4785C">
      <w:pPr>
        <w:pStyle w:val="newncpi"/>
      </w:pPr>
      <w:r>
        <w:t>знакомиться с протоколами заседаний комиссии и иными материалами, касающимися ее деятельности;</w:t>
      </w:r>
    </w:p>
    <w:p w:rsidR="00D4785C" w:rsidRDefault="00D4785C">
      <w:pPr>
        <w:pStyle w:val="newncpi"/>
      </w:pPr>
      <w:r>
        <w:t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:rsidR="00D4785C" w:rsidRDefault="00D4785C">
      <w:pPr>
        <w:pStyle w:val="newncpi"/>
      </w:pPr>
      <w:r>
        <w:t>осуществлять иные полномочия в целях выполнения возложенных на комиссию задач и функций.</w:t>
      </w:r>
    </w:p>
    <w:p w:rsidR="00D4785C" w:rsidRDefault="00D4785C">
      <w:pPr>
        <w:pStyle w:val="point"/>
      </w:pPr>
      <w:r>
        <w:t>10. Член комиссии обязан:</w:t>
      </w:r>
    </w:p>
    <w:p w:rsidR="00D4785C" w:rsidRDefault="00D4785C">
      <w:pPr>
        <w:pStyle w:val="newncpi"/>
      </w:pPr>
      <w:r>
        <w:t>принимать участие в подготовке заседаний комиссии, в том числе формировании повестки дня заседания комиссии;</w:t>
      </w:r>
    </w:p>
    <w:p w:rsidR="00D4785C" w:rsidRDefault="00D4785C">
      <w:pPr>
        <w:pStyle w:val="newncpi"/>
      </w:pPr>
      <w:r>
        <w:t>участвовать в заседаниях комиссии, а в случае невозможности участия в них сообщать об этом председателю комиссии;</w:t>
      </w:r>
    </w:p>
    <w:p w:rsidR="00D4785C" w:rsidRDefault="00D4785C">
      <w:pPr>
        <w:pStyle w:val="newncpi"/>
      </w:pPr>
      <w:r>
        <w:t>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D4785C" w:rsidRDefault="00D4785C">
      <w:pPr>
        <w:pStyle w:val="newncpi"/>
      </w:pPr>
      <w:r>
        <w:t>не совершать действий, дискредитирующих комиссию;</w:t>
      </w:r>
    </w:p>
    <w:p w:rsidR="00D4785C" w:rsidRDefault="00D4785C">
      <w:pPr>
        <w:pStyle w:val="newncpi"/>
      </w:pPr>
      <w:r>
        <w:t>выполнять решения комиссии (поручения ее председателя);</w:t>
      </w:r>
    </w:p>
    <w:p w:rsidR="00D4785C" w:rsidRDefault="00D4785C">
      <w:pPr>
        <w:pStyle w:val="newncpi"/>
      </w:pPr>
      <w:r>
        <w:t>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D4785C" w:rsidRDefault="00D4785C">
      <w:pPr>
        <w:pStyle w:val="newncpi"/>
      </w:pPr>
      <w:r>
        <w:t>добросовестно и надлежащим образом исполнять возложенные на него обязанности.</w:t>
      </w:r>
    </w:p>
    <w:p w:rsidR="00D4785C" w:rsidRDefault="00D4785C">
      <w:pPr>
        <w:pStyle w:val="newncpi"/>
      </w:pPr>
      <w:r>
        <w:t>Член комиссии несет ответственность за неисполнение или ненадлежащее исполнение возложенных на него обязанностей.</w:t>
      </w:r>
    </w:p>
    <w:p w:rsidR="00D4785C" w:rsidRDefault="00D4785C">
      <w:pPr>
        <w:pStyle w:val="point"/>
      </w:pPr>
      <w:r>
        <w:t>11. Секретарь комиссии:</w:t>
      </w:r>
    </w:p>
    <w:p w:rsidR="00D4785C" w:rsidRDefault="00D4785C">
      <w:pPr>
        <w:pStyle w:val="newncpi"/>
      </w:pPr>
      <w:r>
        <w:t>обобщает материалы, поступившие для рассмотрения на заседаниях комиссии;</w:t>
      </w:r>
    </w:p>
    <w:p w:rsidR="00D4785C" w:rsidRDefault="00D4785C">
      <w:pPr>
        <w:pStyle w:val="newncpi"/>
      </w:pPr>
      <w:r>
        <w:t>ведет документацию комиссии;</w:t>
      </w:r>
    </w:p>
    <w:p w:rsidR="00D4785C" w:rsidRDefault="00D4785C">
      <w:pPr>
        <w:pStyle w:val="newncpi"/>
      </w:pPr>
      <w:r>
        <w:t>извещает членов комиссии и приглашенных лиц о месте, времени проведения и повестке дня заседания комиссии;</w:t>
      </w:r>
    </w:p>
    <w:p w:rsidR="00D4785C" w:rsidRDefault="00D4785C">
      <w:pPr>
        <w:pStyle w:val="newncpi"/>
      </w:pPr>
      <w:r>
        <w:t>обеспечивает подготовку заседаний комиссии;</w:t>
      </w:r>
    </w:p>
    <w:p w:rsidR="00D4785C" w:rsidRDefault="00D4785C">
      <w:pPr>
        <w:pStyle w:val="newncpi"/>
      </w:pPr>
      <w:r>
        <w:t>обеспечивает ознакомление членов комиссии с протоколами заседаний комиссий;</w:t>
      </w:r>
    </w:p>
    <w:p w:rsidR="00D4785C" w:rsidRDefault="00D4785C">
      <w:pPr>
        <w:pStyle w:val="newncpi"/>
      </w:pPr>
      <w:r>
        <w:t>осуществляет учет и хранение протоколов заседаний комиссии и материалов к ним.</w:t>
      </w:r>
    </w:p>
    <w:p w:rsidR="00D4785C" w:rsidRDefault="00D4785C">
      <w:pPr>
        <w:pStyle w:val="point"/>
      </w:pPr>
      <w:r>
        <w:t>12. 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:rsidR="00D4785C" w:rsidRDefault="00D4785C">
      <w:pPr>
        <w:pStyle w:val="point"/>
      </w:pPr>
      <w:r>
        <w:t>13. Граждане и юридические лица вправе направить в райисполком, предложения о мерах по противодействию коррупции, относящиеся к компетенции комиссии.</w:t>
      </w:r>
    </w:p>
    <w:p w:rsidR="00D4785C" w:rsidRDefault="00D4785C">
      <w:pPr>
        <w:pStyle w:val="newncpi"/>
      </w:pPr>
      <w:r>
        <w:t>Предложения граждан и юридических лиц о мерах по противодействию коррупции, относящиеся к компетенции комиссии, рассматриваются на заседании комиссии и приобщаются к материалам данного заседания.</w:t>
      </w:r>
    </w:p>
    <w:p w:rsidR="00D4785C" w:rsidRDefault="00D4785C">
      <w:pPr>
        <w:pStyle w:val="newncpi"/>
      </w:pPr>
      <w:r>
        <w:t>К предложениям граждан и юридических лиц о мерах по противодействию коррупции и порядку их рассмотрения применяются требования, предусмотренные законодательством об обращениях граждан и юридических лиц.</w:t>
      </w:r>
    </w:p>
    <w:p w:rsidR="00D4785C" w:rsidRDefault="00D4785C">
      <w:pPr>
        <w:pStyle w:val="newncpi"/>
      </w:pPr>
      <w:r>
        <w:t>В случае несогласия с результатами рассмотрения предложения о мерах по противодействию коррупции гражданин, юридическое лицо вправе направить соответствующее предложение о мерах по противодействию коррупции в вышестоящий государственный орган (организацию) и (или) иной государственный орган в соответствии с компетенцией, установленной законодательством о борьбе с коррупцией.</w:t>
      </w:r>
    </w:p>
    <w:p w:rsidR="00D4785C" w:rsidRDefault="00D4785C">
      <w:pPr>
        <w:pStyle w:val="point"/>
      </w:pPr>
      <w:r>
        <w:lastRenderedPageBreak/>
        <w:t>14. Заседания комиссии проводятся по мере необходимости, в том числе для рассмотрения выявленных комиссией в ходе ее деятельности конкретных нарушений антикоррупционного законодательства, в том числе 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членов.</w:t>
      </w:r>
    </w:p>
    <w:p w:rsidR="00D4785C" w:rsidRDefault="00D4785C">
      <w:pPr>
        <w:pStyle w:val="newncpi"/>
      </w:pPr>
      <w:r>
        <w:t>В заседании комиссии участвуют представители юридических лиц и граждане, в отношении которых председателем комиссии принято решение об их приглашении на это заседание.</w:t>
      </w:r>
    </w:p>
    <w:p w:rsidR="00D4785C" w:rsidRDefault="00D4785C">
      <w:pPr>
        <w:pStyle w:val="newncpi"/>
      </w:pPr>
      <w:r>
        <w:t>В ходе заседания рассматриваются вопросы, связанные:</w:t>
      </w:r>
    </w:p>
    <w:p w:rsidR="00D4785C" w:rsidRDefault="00D4785C">
      <w:pPr>
        <w:pStyle w:val="newncpi"/>
      </w:pPr>
      <w:r>
        <w:t>с установленными нарушениями работниками райисполкома и подчиненных организаций антикоррупционного законодательства, применением к ним мер ответственности, устранением нарушений, их последствий, а также причин и условий, способствовавших совершению названных нарушений;</w:t>
      </w:r>
    </w:p>
    <w:p w:rsidR="00D4785C" w:rsidRDefault="00D4785C">
      <w:pPr>
        <w:pStyle w:val="newncpi"/>
      </w:pPr>
      <w:r>
        <w:t>с соблюдением в райисполкоме порядка осуществления закупок товаров (работ, услуг);</w:t>
      </w:r>
    </w:p>
    <w:p w:rsidR="00D4785C" w:rsidRDefault="00D4785C">
      <w:pPr>
        <w:pStyle w:val="newncpi"/>
      </w:pPr>
      <w:r>
        <w:t>с состоянием дебиторской задолженности, обоснованностью расходования бюджетных средств в райисполкоме, подчиненных организациях;</w:t>
      </w:r>
    </w:p>
    <w:p w:rsidR="00D4785C" w:rsidRDefault="00D4785C">
      <w:pPr>
        <w:pStyle w:val="newncpi"/>
      </w:pPr>
      <w:r>
        <w:t>с правомерностью использования имущества, выделения работникам райисполкома заемных средств;</w:t>
      </w:r>
    </w:p>
    <w:p w:rsidR="00D4785C" w:rsidRDefault="00D4785C">
      <w:pPr>
        <w:pStyle w:val="newncpi"/>
      </w:pPr>
      <w:r>
        <w:t>с обоснованностью заключения договоров на условиях отсрочки платежа;</w:t>
      </w:r>
    </w:p>
    <w:p w:rsidR="00D4785C" w:rsidRDefault="00D4785C">
      <w:pPr>
        <w:pStyle w:val="newncpi"/>
      </w:pPr>
      <w:r>
        <w:t>с урегулированием либо предотвращением конфликта интересов.</w:t>
      </w:r>
    </w:p>
    <w:p w:rsidR="00D4785C" w:rsidRDefault="00D4785C">
      <w:pPr>
        <w:pStyle w:val="newncpi"/>
      </w:pPr>
      <w:r>
        <w:t>Помимо вопросов, указанных в части третьей настоящего пункта, на заседании рассматриваются предложения граждан и юридических лиц о мерах по противодействию коррупции и другие вопросы, входящие в компетенцию комиссии.</w:t>
      </w:r>
    </w:p>
    <w:p w:rsidR="00D4785C" w:rsidRDefault="00D4785C">
      <w:pPr>
        <w:pStyle w:val="point"/>
      </w:pPr>
      <w:r>
        <w:t>15. Комиссия правомочна принимать решения при условии присутствия на заседании более половины ее членов. Решение комиссии является обязательным для выполнения работниками райисполкома и подчиненных организаций. Невыполнение (ненадлежащее выполнение) решения комиссии влечет ответственность в соответствии с законодательными актами.</w:t>
      </w:r>
    </w:p>
    <w:p w:rsidR="00D4785C" w:rsidRDefault="00D4785C">
      <w:pPr>
        <w:pStyle w:val="point"/>
      </w:pPr>
      <w:r>
        <w:t>16. 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</w:t>
      </w:r>
    </w:p>
    <w:p w:rsidR="00D4785C" w:rsidRDefault="00D4785C">
      <w:pPr>
        <w:pStyle w:val="point"/>
      </w:pPr>
      <w:r>
        <w:t>17. В протоколе указываются:</w:t>
      </w:r>
    </w:p>
    <w:p w:rsidR="00D4785C" w:rsidRDefault="00D4785C">
      <w:pPr>
        <w:pStyle w:val="newncpi"/>
      </w:pPr>
      <w:r>
        <w:t>место и время проведения заседания комиссии;</w:t>
      </w:r>
    </w:p>
    <w:p w:rsidR="00D4785C" w:rsidRDefault="00D4785C">
      <w:pPr>
        <w:pStyle w:val="newncpi"/>
      </w:pPr>
      <w:r>
        <w:t>наименование и состав комиссии;</w:t>
      </w:r>
    </w:p>
    <w:p w:rsidR="00D4785C" w:rsidRDefault="00D4785C">
      <w:pPr>
        <w:pStyle w:val="newncpi"/>
      </w:pPr>
      <w:r>
        <w:t>сведения об участниках заседания комиссии, не являющихся ее членами;</w:t>
      </w:r>
    </w:p>
    <w:p w:rsidR="00D4785C" w:rsidRDefault="00D4785C">
      <w:pPr>
        <w:pStyle w:val="newncpi"/>
      </w:pPr>
      <w:r>
        <w:t>повестка дня заседания комиссии, содержание рассматриваемых вопросов и материалов;</w:t>
      </w:r>
    </w:p>
    <w:p w:rsidR="00D4785C" w:rsidRDefault="00D4785C">
      <w:pPr>
        <w:pStyle w:val="newncpi"/>
      </w:pPr>
      <w:r>
        <w:t>принятые комиссией решения;</w:t>
      </w:r>
    </w:p>
    <w:p w:rsidR="00D4785C" w:rsidRDefault="00D4785C">
      <w:pPr>
        <w:pStyle w:val="newncpi"/>
      </w:pPr>
      <w:r>
        <w:t>сведения о приобщенных к протоколу заседания комиссии материалах.</w:t>
      </w:r>
    </w:p>
    <w:p w:rsidR="00D4785C" w:rsidRDefault="00D4785C">
      <w:pPr>
        <w:pStyle w:val="point"/>
      </w:pPr>
      <w:r>
        <w:t>18. 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p w:rsidR="00D4785C" w:rsidRDefault="00D4785C">
      <w:pPr>
        <w:pStyle w:val="newncpi"/>
      </w:pPr>
      <w:r>
        <w:t> </w:t>
      </w:r>
    </w:p>
    <w:p w:rsidR="002143B6" w:rsidRDefault="002143B6"/>
    <w:sectPr w:rsidR="002143B6" w:rsidSect="00D4785C">
      <w:headerReference w:type="even" r:id="rId6"/>
      <w:headerReference w:type="default" r:id="rId7"/>
      <w:footerReference w:type="first" r:id="rId8"/>
      <w:pgSz w:w="11906" w:h="16838" w:code="9"/>
      <w:pgMar w:top="1134" w:right="567" w:bottom="1134" w:left="1701" w:header="709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8EA" w:rsidRDefault="001318EA" w:rsidP="00D4785C">
      <w:pPr>
        <w:spacing w:after="0" w:line="240" w:lineRule="auto"/>
      </w:pPr>
      <w:r>
        <w:separator/>
      </w:r>
    </w:p>
  </w:endnote>
  <w:endnote w:type="continuationSeparator" w:id="0">
    <w:p w:rsidR="001318EA" w:rsidRDefault="001318EA" w:rsidP="00D47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82"/>
    </w:tblGrid>
    <w:tr w:rsidR="00D4785C" w:rsidTr="00D4785C">
      <w:tc>
        <w:tcPr>
          <w:tcW w:w="1800" w:type="dxa"/>
          <w:shd w:val="clear" w:color="auto" w:fill="auto"/>
          <w:vAlign w:val="center"/>
        </w:tcPr>
        <w:p w:rsidR="00D4785C" w:rsidRDefault="00D4785C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79" w:type="dxa"/>
          <w:shd w:val="clear" w:color="auto" w:fill="auto"/>
          <w:vAlign w:val="center"/>
        </w:tcPr>
        <w:p w:rsidR="00D4785C" w:rsidRDefault="00D4785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 xml:space="preserve">Информационно-поисковая система "ЭТАЛОН", </w:t>
          </w:r>
        </w:p>
        <w:p w:rsidR="00D4785C" w:rsidRPr="00D4785C" w:rsidRDefault="00D4785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D4785C" w:rsidRDefault="00D478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8EA" w:rsidRDefault="001318EA" w:rsidP="00D4785C">
      <w:pPr>
        <w:spacing w:after="0" w:line="240" w:lineRule="auto"/>
      </w:pPr>
      <w:r>
        <w:separator/>
      </w:r>
    </w:p>
  </w:footnote>
  <w:footnote w:type="continuationSeparator" w:id="0">
    <w:p w:rsidR="001318EA" w:rsidRDefault="001318EA" w:rsidP="00D47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85C" w:rsidRDefault="00D4785C" w:rsidP="002A2C1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D4785C" w:rsidRDefault="00D478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85C" w:rsidRPr="00D4785C" w:rsidRDefault="00D4785C" w:rsidP="002A2C10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D4785C">
      <w:rPr>
        <w:rStyle w:val="a7"/>
        <w:rFonts w:ascii="Times New Roman" w:hAnsi="Times New Roman" w:cs="Times New Roman"/>
        <w:sz w:val="24"/>
      </w:rPr>
      <w:fldChar w:fldCharType="begin"/>
    </w:r>
    <w:r w:rsidRPr="00D4785C">
      <w:rPr>
        <w:rStyle w:val="a7"/>
        <w:rFonts w:ascii="Times New Roman" w:hAnsi="Times New Roman" w:cs="Times New Roman"/>
        <w:sz w:val="24"/>
      </w:rPr>
      <w:instrText xml:space="preserve"> PAGE </w:instrText>
    </w:r>
    <w:r w:rsidRPr="00D4785C">
      <w:rPr>
        <w:rStyle w:val="a7"/>
        <w:rFonts w:ascii="Times New Roman" w:hAnsi="Times New Roman" w:cs="Times New Roman"/>
        <w:sz w:val="24"/>
      </w:rPr>
      <w:fldChar w:fldCharType="separate"/>
    </w:r>
    <w:r w:rsidR="005C788D">
      <w:rPr>
        <w:rStyle w:val="a7"/>
        <w:rFonts w:ascii="Times New Roman" w:hAnsi="Times New Roman" w:cs="Times New Roman"/>
        <w:noProof/>
        <w:sz w:val="24"/>
      </w:rPr>
      <w:t>2</w:t>
    </w:r>
    <w:r w:rsidRPr="00D4785C">
      <w:rPr>
        <w:rStyle w:val="a7"/>
        <w:rFonts w:ascii="Times New Roman" w:hAnsi="Times New Roman" w:cs="Times New Roman"/>
        <w:sz w:val="24"/>
      </w:rPr>
      <w:fldChar w:fldCharType="end"/>
    </w:r>
  </w:p>
  <w:p w:rsidR="00D4785C" w:rsidRPr="00D4785C" w:rsidRDefault="00D4785C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5C"/>
    <w:rsid w:val="001318EA"/>
    <w:rsid w:val="001E0D48"/>
    <w:rsid w:val="002143B6"/>
    <w:rsid w:val="005C788D"/>
    <w:rsid w:val="00601AFF"/>
    <w:rsid w:val="00D47568"/>
    <w:rsid w:val="00D4785C"/>
    <w:rsid w:val="00EA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91E6F2"/>
  <w15:chartTrackingRefBased/>
  <w15:docId w15:val="{C24D2A17-A8CC-42D7-BAD1-00BC63A7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D4785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D4785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D4785C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D4785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D4785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D4785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spiski">
    <w:name w:val="spiski"/>
    <w:basedOn w:val="a"/>
    <w:rsid w:val="00D4785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D4785C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4785C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D4785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D4785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D4785C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4785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4785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4785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4785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4785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4785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4785C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47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785C"/>
  </w:style>
  <w:style w:type="paragraph" w:styleId="a5">
    <w:name w:val="footer"/>
    <w:basedOn w:val="a"/>
    <w:link w:val="a6"/>
    <w:uiPriority w:val="99"/>
    <w:unhideWhenUsed/>
    <w:rsid w:val="00D47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785C"/>
  </w:style>
  <w:style w:type="character" w:styleId="a7">
    <w:name w:val="page number"/>
    <w:basedOn w:val="a0"/>
    <w:uiPriority w:val="99"/>
    <w:semiHidden/>
    <w:unhideWhenUsed/>
    <w:rsid w:val="00D4785C"/>
  </w:style>
  <w:style w:type="table" w:styleId="a8">
    <w:name w:val="Table Grid"/>
    <w:basedOn w:val="a1"/>
    <w:uiPriority w:val="39"/>
    <w:rsid w:val="00D4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2398</Words>
  <Characters>13671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2025-07-08T06:25:00Z</dcterms:created>
  <dcterms:modified xsi:type="dcterms:W3CDTF">2025-07-08T06:25:00Z</dcterms:modified>
</cp:coreProperties>
</file>